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0B" w:rsidRDefault="00137CBC">
      <w:pPr>
        <w:pStyle w:val="Standard"/>
        <w:ind w:firstLine="709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ОМСКОЙ ОБЛАСТИ</w:t>
      </w:r>
    </w:p>
    <w:p w:rsidR="001B110B" w:rsidRDefault="00137CBC">
      <w:pPr>
        <w:pStyle w:val="Standard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Бюджетное учреждение Омской области </w:t>
      </w:r>
    </w:p>
    <w:p w:rsidR="001B110B" w:rsidRDefault="00137CBC">
      <w:pPr>
        <w:pStyle w:val="Standard"/>
        <w:ind w:firstLine="709"/>
        <w:jc w:val="center"/>
        <w:rPr>
          <w:b/>
          <w:sz w:val="28"/>
        </w:rPr>
      </w:pPr>
      <w:r>
        <w:rPr>
          <w:b/>
          <w:sz w:val="28"/>
        </w:rPr>
        <w:t>дополнительного образования</w:t>
      </w:r>
    </w:p>
    <w:p w:rsidR="001B110B" w:rsidRDefault="00137CBC">
      <w:pPr>
        <w:pStyle w:val="Standard"/>
        <w:ind w:firstLine="709"/>
        <w:jc w:val="center"/>
        <w:rPr>
          <w:sz w:val="28"/>
        </w:rPr>
      </w:pPr>
      <w:r>
        <w:rPr>
          <w:b/>
          <w:sz w:val="28"/>
        </w:rPr>
        <w:t>«Центр духовно-нравственного воспитания «Исток»</w:t>
      </w: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37CBC">
      <w:pPr>
        <w:pStyle w:val="Standard"/>
        <w:ind w:firstLine="709"/>
        <w:rPr>
          <w:sz w:val="28"/>
        </w:rPr>
      </w:pPr>
      <w:r>
        <w:rPr>
          <w:sz w:val="28"/>
        </w:rPr>
        <w:t>Принята на заседании                                     Утверждаю</w:t>
      </w:r>
    </w:p>
    <w:p w:rsidR="001B110B" w:rsidRDefault="00137CBC">
      <w:pPr>
        <w:pStyle w:val="Standard"/>
        <w:ind w:firstLine="709"/>
        <w:rPr>
          <w:sz w:val="28"/>
        </w:rPr>
      </w:pPr>
      <w:r>
        <w:rPr>
          <w:sz w:val="28"/>
        </w:rPr>
        <w:t>педагогического совета                                   Директор</w:t>
      </w:r>
    </w:p>
    <w:p w:rsidR="001B110B" w:rsidRDefault="00137CBC">
      <w:pPr>
        <w:pStyle w:val="Standard"/>
        <w:ind w:firstLine="709"/>
        <w:rPr>
          <w:sz w:val="28"/>
        </w:rPr>
      </w:pPr>
      <w:r>
        <w:rPr>
          <w:sz w:val="28"/>
        </w:rPr>
        <w:t xml:space="preserve">БУ ОО ДО «ЦДНВ «Исток»                           БУ ОО ДО «ЦДНВ «Исток» </w:t>
      </w:r>
    </w:p>
    <w:p w:rsidR="001B110B" w:rsidRDefault="00137CBC">
      <w:pPr>
        <w:pStyle w:val="Standard"/>
        <w:ind w:firstLine="709"/>
        <w:rPr>
          <w:sz w:val="28"/>
        </w:rPr>
      </w:pPr>
      <w:r>
        <w:rPr>
          <w:sz w:val="28"/>
        </w:rPr>
        <w:t>Протокол №__от «__»______ 2024 г.             _________ Н.Е.Андрианова</w:t>
      </w:r>
    </w:p>
    <w:p w:rsidR="001B110B" w:rsidRDefault="00137CBC">
      <w:pPr>
        <w:pStyle w:val="Standard"/>
        <w:ind w:firstLine="709"/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   «__»__________ 2024 г.</w:t>
      </w:r>
    </w:p>
    <w:p w:rsidR="001B110B" w:rsidRDefault="001B110B">
      <w:pPr>
        <w:pStyle w:val="Standard"/>
        <w:ind w:firstLine="709"/>
        <w:rPr>
          <w:sz w:val="28"/>
        </w:rPr>
      </w:pPr>
    </w:p>
    <w:p w:rsidR="001B110B" w:rsidRDefault="001B110B">
      <w:pPr>
        <w:pStyle w:val="Standard"/>
        <w:ind w:firstLine="709"/>
        <w:rPr>
          <w:sz w:val="28"/>
        </w:rPr>
      </w:pPr>
    </w:p>
    <w:p w:rsidR="001B110B" w:rsidRDefault="001B110B">
      <w:pPr>
        <w:pStyle w:val="Standard"/>
        <w:ind w:firstLine="709"/>
        <w:rPr>
          <w:sz w:val="28"/>
        </w:rPr>
      </w:pPr>
    </w:p>
    <w:p w:rsidR="001B110B" w:rsidRDefault="001B110B">
      <w:pPr>
        <w:pStyle w:val="Standard"/>
        <w:ind w:firstLine="709"/>
        <w:rPr>
          <w:sz w:val="28"/>
        </w:rPr>
      </w:pPr>
    </w:p>
    <w:p w:rsidR="001B110B" w:rsidRDefault="001B110B">
      <w:pPr>
        <w:pStyle w:val="Standard"/>
        <w:ind w:firstLine="709"/>
        <w:rPr>
          <w:sz w:val="28"/>
        </w:rPr>
      </w:pPr>
    </w:p>
    <w:p w:rsidR="001B110B" w:rsidRDefault="001B110B">
      <w:pPr>
        <w:pStyle w:val="Standard"/>
        <w:ind w:firstLine="709"/>
        <w:rPr>
          <w:sz w:val="28"/>
        </w:rPr>
      </w:pPr>
    </w:p>
    <w:p w:rsidR="001B110B" w:rsidRDefault="001B110B">
      <w:pPr>
        <w:pStyle w:val="Standard"/>
        <w:ind w:firstLine="709"/>
        <w:rPr>
          <w:sz w:val="28"/>
        </w:rPr>
      </w:pPr>
    </w:p>
    <w:p w:rsidR="001B110B" w:rsidRDefault="00137CBC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общеобразовательная </w:t>
      </w:r>
    </w:p>
    <w:p w:rsidR="001B110B" w:rsidRDefault="00137CBC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общеразвивающая программа</w:t>
      </w:r>
    </w:p>
    <w:p w:rsidR="001B110B" w:rsidRDefault="00137CBC">
      <w:pPr>
        <w:pStyle w:val="Standard"/>
        <w:jc w:val="center"/>
        <w:rPr>
          <w:sz w:val="28"/>
        </w:rPr>
      </w:pPr>
      <w:r>
        <w:rPr>
          <w:b/>
          <w:sz w:val="28"/>
        </w:rPr>
        <w:t>«Мелодика Star»</w:t>
      </w: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37CBC">
      <w:pPr>
        <w:pStyle w:val="Standard"/>
        <w:ind w:firstLine="709"/>
        <w:jc w:val="center"/>
        <w:rPr>
          <w:sz w:val="28"/>
        </w:rPr>
      </w:pPr>
      <w:r>
        <w:rPr>
          <w:sz w:val="28"/>
        </w:rPr>
        <w:t>Направленность: художественная.</w:t>
      </w:r>
    </w:p>
    <w:p w:rsidR="001B110B" w:rsidRDefault="00137CBC">
      <w:pPr>
        <w:pStyle w:val="Standard"/>
        <w:ind w:firstLine="709"/>
        <w:jc w:val="center"/>
        <w:rPr>
          <w:sz w:val="28"/>
        </w:rPr>
      </w:pPr>
      <w:r>
        <w:rPr>
          <w:sz w:val="28"/>
        </w:rPr>
        <w:t>Возраст обучающихся 7 - 14 лет.</w:t>
      </w:r>
    </w:p>
    <w:p w:rsidR="001B110B" w:rsidRDefault="00137CBC">
      <w:pPr>
        <w:pStyle w:val="Standard"/>
        <w:ind w:firstLine="709"/>
        <w:jc w:val="center"/>
        <w:rPr>
          <w:sz w:val="28"/>
        </w:rPr>
      </w:pPr>
      <w:r>
        <w:rPr>
          <w:sz w:val="28"/>
        </w:rPr>
        <w:t>Срок реализации: 1 год.</w:t>
      </w:r>
    </w:p>
    <w:p w:rsidR="001B110B" w:rsidRDefault="00137CBC">
      <w:pPr>
        <w:pStyle w:val="Standard"/>
        <w:ind w:firstLine="709"/>
        <w:jc w:val="center"/>
        <w:rPr>
          <w:sz w:val="28"/>
        </w:rPr>
      </w:pPr>
      <w:r>
        <w:rPr>
          <w:sz w:val="28"/>
        </w:rPr>
        <w:t>Уровень сложности: базовый.</w:t>
      </w:r>
    </w:p>
    <w:p w:rsidR="001B110B" w:rsidRDefault="001B110B">
      <w:pPr>
        <w:pStyle w:val="Standard"/>
        <w:ind w:firstLine="709"/>
        <w:jc w:val="right"/>
        <w:rPr>
          <w:sz w:val="28"/>
        </w:rPr>
      </w:pPr>
    </w:p>
    <w:p w:rsidR="001B110B" w:rsidRDefault="001B110B">
      <w:pPr>
        <w:pStyle w:val="Standard"/>
        <w:ind w:firstLine="709"/>
        <w:jc w:val="right"/>
        <w:rPr>
          <w:sz w:val="28"/>
        </w:rPr>
      </w:pPr>
    </w:p>
    <w:p w:rsidR="001B110B" w:rsidRDefault="001B110B">
      <w:pPr>
        <w:pStyle w:val="Standard"/>
        <w:ind w:firstLine="709"/>
        <w:jc w:val="right"/>
        <w:rPr>
          <w:sz w:val="28"/>
        </w:rPr>
      </w:pPr>
    </w:p>
    <w:p w:rsidR="001B110B" w:rsidRDefault="001B110B">
      <w:pPr>
        <w:pStyle w:val="Standard"/>
        <w:ind w:firstLine="709"/>
        <w:jc w:val="right"/>
        <w:rPr>
          <w:sz w:val="28"/>
        </w:rPr>
      </w:pPr>
    </w:p>
    <w:p w:rsidR="001B110B" w:rsidRDefault="001B110B">
      <w:pPr>
        <w:pStyle w:val="Standard"/>
        <w:ind w:firstLine="709"/>
        <w:jc w:val="right"/>
        <w:rPr>
          <w:sz w:val="28"/>
        </w:rPr>
      </w:pPr>
    </w:p>
    <w:p w:rsidR="001B110B" w:rsidRDefault="001B110B">
      <w:pPr>
        <w:pStyle w:val="Standard"/>
        <w:ind w:firstLine="709"/>
        <w:jc w:val="right"/>
        <w:rPr>
          <w:sz w:val="28"/>
        </w:rPr>
      </w:pPr>
    </w:p>
    <w:p w:rsidR="001B110B" w:rsidRDefault="00137CBC">
      <w:pPr>
        <w:pStyle w:val="Standard"/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Автор-составитель:</w:t>
      </w:r>
    </w:p>
    <w:p w:rsidR="001B110B" w:rsidRDefault="00137CBC">
      <w:pPr>
        <w:pStyle w:val="Standard"/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Дьякина Юлия Владимировна,</w:t>
      </w:r>
    </w:p>
    <w:p w:rsidR="001B110B" w:rsidRDefault="00137CBC">
      <w:pPr>
        <w:pStyle w:val="Standard"/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педагог дополнительного образования</w:t>
      </w:r>
    </w:p>
    <w:p w:rsidR="001B110B" w:rsidRDefault="001B110B">
      <w:pPr>
        <w:pStyle w:val="Standard"/>
        <w:ind w:firstLine="709"/>
        <w:jc w:val="right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B110B">
      <w:pPr>
        <w:pStyle w:val="Standard"/>
        <w:ind w:firstLine="709"/>
        <w:jc w:val="center"/>
        <w:rPr>
          <w:sz w:val="28"/>
        </w:rPr>
      </w:pPr>
    </w:p>
    <w:p w:rsidR="001B110B" w:rsidRDefault="00137CBC">
      <w:pPr>
        <w:pStyle w:val="Standard"/>
        <w:ind w:firstLine="709"/>
        <w:jc w:val="center"/>
        <w:rPr>
          <w:b/>
        </w:rPr>
      </w:pPr>
      <w:r>
        <w:rPr>
          <w:sz w:val="28"/>
        </w:rPr>
        <w:t>Омск – 2024</w:t>
      </w:r>
    </w:p>
    <w:p w:rsidR="001B110B" w:rsidRDefault="00137CBC">
      <w:pPr>
        <w:pStyle w:val="Standard"/>
        <w:pageBreakBefore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1B110B" w:rsidRDefault="001B110B">
      <w:pPr>
        <w:pStyle w:val="Standard"/>
        <w:jc w:val="center"/>
        <w:rPr>
          <w:b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58"/>
        <w:gridCol w:w="710"/>
      </w:tblGrid>
      <w:tr w:rsidR="001B110B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Пояснительная записка                                                  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B110B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Актуальность программы                                              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B110B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Цель и задачи </w:t>
            </w:r>
            <w:r>
              <w:rPr>
                <w:b/>
              </w:rPr>
              <w:t xml:space="preserve">программы                                              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B110B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Планируемые результаты                                               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B110B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Содержание программы                                                  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B110B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Учебно-тематическое планирование       </w:t>
            </w:r>
            <w:r>
              <w:rPr>
                <w:b/>
              </w:rPr>
              <w:t xml:space="preserve">                     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B110B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Содержание занятий                                                        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B110B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Контрольно-оценочные средства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B110B">
        <w:trPr>
          <w:trHeight w:val="200"/>
        </w:trPr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Условия реализации программы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1B110B" w:rsidRDefault="001B110B">
      <w:pPr>
        <w:pStyle w:val="Standard"/>
        <w:jc w:val="both"/>
        <w:rPr>
          <w:b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b/>
          <w:sz w:val="28"/>
        </w:rPr>
      </w:pPr>
    </w:p>
    <w:p w:rsidR="001B110B" w:rsidRDefault="001B110B">
      <w:pPr>
        <w:pStyle w:val="Standard"/>
        <w:jc w:val="center"/>
        <w:rPr>
          <w:sz w:val="28"/>
        </w:rPr>
      </w:pPr>
    </w:p>
    <w:p w:rsidR="001B110B" w:rsidRDefault="00137CBC">
      <w:pPr>
        <w:pStyle w:val="Standard"/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1. Пояснительная записка</w:t>
      </w:r>
    </w:p>
    <w:p w:rsidR="001B110B" w:rsidRDefault="001B110B">
      <w:pPr>
        <w:pStyle w:val="Standard"/>
        <w:ind w:left="709"/>
        <w:jc w:val="center"/>
        <w:rPr>
          <w:b/>
          <w:sz w:val="28"/>
        </w:rPr>
      </w:pPr>
    </w:p>
    <w:p w:rsidR="001B110B" w:rsidRDefault="00137CBC">
      <w:pPr>
        <w:pStyle w:val="Standard"/>
        <w:ind w:firstLine="709"/>
        <w:jc w:val="both"/>
        <w:rPr>
          <w:b/>
          <w:sz w:val="28"/>
        </w:rPr>
      </w:pPr>
      <w:r>
        <w:rPr>
          <w:i/>
          <w:spacing w:val="-3"/>
          <w:sz w:val="28"/>
        </w:rPr>
        <w:t xml:space="preserve">Дополнительная общеобразовательная </w:t>
      </w:r>
      <w:r>
        <w:rPr>
          <w:i/>
          <w:spacing w:val="-3"/>
          <w:sz w:val="28"/>
        </w:rPr>
        <w:t>общеразвивающая программа</w:t>
      </w:r>
      <w:r>
        <w:rPr>
          <w:i/>
          <w:sz w:val="28"/>
        </w:rPr>
        <w:t xml:space="preserve"> «Мелодика Star» художественной направленности для детей 7-14 лет модифицированная с духовно-нравственным компонентом.</w:t>
      </w:r>
    </w:p>
    <w:p w:rsidR="001B110B" w:rsidRDefault="00137CBC">
      <w:pPr>
        <w:pStyle w:val="Standard"/>
        <w:ind w:firstLine="709"/>
        <w:jc w:val="both"/>
        <w:rPr>
          <w:i/>
          <w:sz w:val="28"/>
        </w:rPr>
      </w:pPr>
      <w:r>
        <w:rPr>
          <w:b/>
          <w:sz w:val="28"/>
        </w:rPr>
        <w:t>Уровень программы</w:t>
      </w:r>
      <w:r>
        <w:rPr>
          <w:sz w:val="28"/>
        </w:rPr>
        <w:t xml:space="preserve"> –</w:t>
      </w:r>
      <w:r>
        <w:rPr>
          <w:b/>
          <w:sz w:val="28"/>
        </w:rPr>
        <w:t xml:space="preserve"> </w:t>
      </w:r>
      <w:r>
        <w:rPr>
          <w:sz w:val="28"/>
        </w:rPr>
        <w:t>базовый.</w:t>
      </w:r>
    </w:p>
    <w:p w:rsidR="001B110B" w:rsidRDefault="00137CBC">
      <w:pPr>
        <w:pStyle w:val="Standard"/>
        <w:ind w:firstLine="709"/>
        <w:jc w:val="both"/>
        <w:rPr>
          <w:sz w:val="28"/>
        </w:rPr>
      </w:pPr>
      <w:r>
        <w:rPr>
          <w:i/>
          <w:sz w:val="28"/>
        </w:rPr>
        <w:t xml:space="preserve">Художественная направленность данной программы обусловлена творческой </w:t>
      </w:r>
      <w:r>
        <w:rPr>
          <w:i/>
          <w:sz w:val="28"/>
        </w:rPr>
        <w:t>самореализацией обучающихся через вокальное искусство, развитием высокохудожественных эстетических вкусов, развитием нравственных качеств обучающихся, таких как доброта, уверенность в себе, забота, общительность, принятие окружающих, вежливость и социализа</w:t>
      </w:r>
      <w:r>
        <w:rPr>
          <w:i/>
          <w:sz w:val="28"/>
        </w:rPr>
        <w:t>ция детей школьного возраста, участие в проектной деятельности и индивидуальным подходом к обучающимся.</w:t>
      </w:r>
    </w:p>
    <w:p w:rsidR="001B110B" w:rsidRDefault="001B110B">
      <w:pPr>
        <w:pStyle w:val="Standard"/>
        <w:ind w:firstLine="709"/>
        <w:jc w:val="both"/>
        <w:rPr>
          <w:sz w:val="28"/>
        </w:rPr>
      </w:pPr>
    </w:p>
    <w:p w:rsidR="001B110B" w:rsidRDefault="00137CBC">
      <w:pPr>
        <w:pStyle w:val="a5"/>
        <w:jc w:val="center"/>
        <w:rPr>
          <w:sz w:val="28"/>
        </w:rPr>
      </w:pPr>
      <w:r>
        <w:rPr>
          <w:b/>
          <w:sz w:val="28"/>
        </w:rPr>
        <w:t>1.1. Актуальность программы</w:t>
      </w:r>
    </w:p>
    <w:p w:rsidR="001B110B" w:rsidRDefault="001B110B">
      <w:pPr>
        <w:pStyle w:val="Standard"/>
        <w:ind w:left="709"/>
        <w:jc w:val="center"/>
        <w:rPr>
          <w:sz w:val="28"/>
        </w:rPr>
      </w:pP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Певческий голосовой аппарат – необыкновенный инструмент, таящий в себе исключительное богатство красок и различных оттенко</w:t>
      </w:r>
      <w:r>
        <w:rPr>
          <w:sz w:val="28"/>
        </w:rPr>
        <w:t xml:space="preserve">в. Пользоваться певческим голосом человек начинает с детства по мере развития музыкального слуха и голосового аппарата. Лучше всего в период детства реализовать творческий потенциал ребенка, сформировать певческие навыки, приобщить к певческому искусству, </w:t>
      </w:r>
      <w:r>
        <w:rPr>
          <w:sz w:val="28"/>
        </w:rPr>
        <w:t>которое способствует развитию творческой фантазии и воображения в целом. Даже, если ребенок в дальнейшем, когда вырастет, не станет заниматься вокальным искусством, но обучение положительно отразится на складе характера ребенка.</w:t>
      </w:r>
    </w:p>
    <w:p w:rsidR="001B110B" w:rsidRDefault="00137CBC">
      <w:pPr>
        <w:widowControl/>
        <w:ind w:firstLine="709"/>
        <w:contextualSpacing/>
        <w:jc w:val="both"/>
        <w:rPr>
          <w:i/>
          <w:sz w:val="28"/>
        </w:rPr>
      </w:pPr>
      <w:r>
        <w:rPr>
          <w:i/>
          <w:sz w:val="28"/>
        </w:rPr>
        <w:t>Актуальность дополнительной</w:t>
      </w:r>
      <w:r>
        <w:rPr>
          <w:i/>
          <w:sz w:val="28"/>
        </w:rPr>
        <w:t xml:space="preserve"> общеобразовательной программы «Мелодика Star» для детей школьного возраста заключается в художественном развитии обучающихся на уровне музыкальной отзывчивости, раскрытии в детях способности к вокальному исполнительству на более высоком уровне.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Вокал явл</w:t>
      </w:r>
      <w:r>
        <w:rPr>
          <w:sz w:val="28"/>
        </w:rPr>
        <w:t>яется одним из самых доступных способов творческого и духовного развития ребенка. В процессе обучения пению закладываются первые навыки индивидуального труда, умение творчески подходить к постановке и решению задач, воспитываются организованность, ответств</w:t>
      </w:r>
      <w:r>
        <w:rPr>
          <w:sz w:val="28"/>
        </w:rPr>
        <w:t xml:space="preserve">енность, добросовестность и умение работать как индивидуально (самостоятельно), так и в коллективе. Ребенок раскрепощается и избавляется от страха публичного выступления.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От вокала есть и оздоровительный эффект, потому что в процессе пения выплескивается </w:t>
      </w:r>
      <w:r>
        <w:rPr>
          <w:sz w:val="28"/>
        </w:rPr>
        <w:t>негативная энергия и плохие мысли. При этом улучшается настроение. В процессе пения осуществляется правильная постановка дыхания, а так же улучается речь детей.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Таким образом, вокальные занятия по дополнительной общеобразовательной программе </w:t>
      </w:r>
      <w:r>
        <w:rPr>
          <w:sz w:val="28"/>
        </w:rPr>
        <w:t>«Мелодика Star</w:t>
      </w:r>
      <w:r>
        <w:rPr>
          <w:sz w:val="28"/>
        </w:rPr>
        <w:t>»</w:t>
      </w:r>
      <w:r>
        <w:rPr>
          <w:sz w:val="28"/>
        </w:rPr>
        <w:t xml:space="preserve"> для детей школьного возраста способствуют развитию творческого потенциала обучающихся, </w:t>
      </w:r>
      <w:r>
        <w:rPr>
          <w:sz w:val="28"/>
        </w:rPr>
        <w:lastRenderedPageBreak/>
        <w:t>музыкальной отзывчивости и заинтересованности в самовыражении, так как вокальное искусство – это способ выражения себя.</w:t>
      </w:r>
    </w:p>
    <w:p w:rsidR="001B110B" w:rsidRDefault="00137CBC">
      <w:pPr>
        <w:pStyle w:val="Standard"/>
        <w:ind w:firstLine="709"/>
        <w:jc w:val="both"/>
        <w:rPr>
          <w:b/>
          <w:sz w:val="28"/>
        </w:rPr>
      </w:pPr>
      <w:r>
        <w:rPr>
          <w:b/>
          <w:sz w:val="28"/>
        </w:rPr>
        <w:t>Форма обучения по программе —</w:t>
      </w:r>
      <w:r>
        <w:rPr>
          <w:sz w:val="28"/>
        </w:rPr>
        <w:t xml:space="preserve"> очная/очная с при</w:t>
      </w:r>
      <w:r>
        <w:rPr>
          <w:sz w:val="28"/>
        </w:rPr>
        <w:t>менением дистанционных образовательных технологий.</w:t>
      </w:r>
    </w:p>
    <w:p w:rsidR="001B110B" w:rsidRDefault="00137CBC">
      <w:pPr>
        <w:pStyle w:val="Standard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Трудоемкость программы: </w:t>
      </w:r>
      <w:r>
        <w:rPr>
          <w:sz w:val="28"/>
        </w:rPr>
        <w:t>срок реализации программы: 1 год, 216 часов (2 раза в неделю), группа — 15 обучающихся.</w:t>
      </w:r>
    </w:p>
    <w:p w:rsidR="001B110B" w:rsidRDefault="00137CBC">
      <w:pPr>
        <w:pStyle w:val="Standard"/>
        <w:ind w:firstLine="709"/>
        <w:jc w:val="both"/>
        <w:rPr>
          <w:sz w:val="28"/>
        </w:rPr>
      </w:pPr>
      <w:r>
        <w:rPr>
          <w:b/>
          <w:sz w:val="28"/>
        </w:rPr>
        <w:t xml:space="preserve">Режим занятий: </w:t>
      </w:r>
      <w:r>
        <w:rPr>
          <w:sz w:val="28"/>
        </w:rPr>
        <w:t>занятия на базе учреждения 2 раза в неделю по 45 минут с перерывами по 10 мину</w:t>
      </w:r>
      <w:r>
        <w:rPr>
          <w:sz w:val="28"/>
        </w:rPr>
        <w:t>т.</w:t>
      </w:r>
    </w:p>
    <w:p w:rsidR="001B110B" w:rsidRDefault="00137CBC">
      <w:pPr>
        <w:pStyle w:val="Standard"/>
        <w:ind w:firstLine="709"/>
        <w:jc w:val="both"/>
        <w:rPr>
          <w:b/>
          <w:sz w:val="28"/>
        </w:rPr>
      </w:pPr>
      <w:r>
        <w:rPr>
          <w:sz w:val="28"/>
        </w:rPr>
        <w:t>Занятия в очной форме с применением дистанционных образовательных технологий 2 раза в неделю по 30 минут с перерывами по 10 минут.</w:t>
      </w:r>
    </w:p>
    <w:p w:rsidR="001B110B" w:rsidRDefault="00137CBC">
      <w:pPr>
        <w:pStyle w:val="Standard"/>
        <w:ind w:firstLine="709"/>
        <w:jc w:val="both"/>
        <w:rPr>
          <w:sz w:val="28"/>
        </w:rPr>
      </w:pPr>
      <w:r>
        <w:rPr>
          <w:b/>
          <w:sz w:val="28"/>
        </w:rPr>
        <w:t>Формы проведения занятий:</w:t>
      </w:r>
    </w:p>
    <w:p w:rsidR="001B110B" w:rsidRDefault="00137CBC">
      <w:pPr>
        <w:widowControl/>
        <w:numPr>
          <w:ilvl w:val="0"/>
          <w:numId w:val="1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занятие-игра;</w:t>
      </w:r>
    </w:p>
    <w:p w:rsidR="001B110B" w:rsidRDefault="00137CBC">
      <w:pPr>
        <w:widowControl/>
        <w:numPr>
          <w:ilvl w:val="0"/>
          <w:numId w:val="1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занятие-сказка;</w:t>
      </w:r>
    </w:p>
    <w:p w:rsidR="001B110B" w:rsidRDefault="00137CBC">
      <w:pPr>
        <w:widowControl/>
        <w:numPr>
          <w:ilvl w:val="0"/>
          <w:numId w:val="1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беседа;</w:t>
      </w:r>
    </w:p>
    <w:p w:rsidR="001B110B" w:rsidRDefault="00137CBC">
      <w:pPr>
        <w:widowControl/>
        <w:numPr>
          <w:ilvl w:val="0"/>
          <w:numId w:val="1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игровая мастерская;</w:t>
      </w:r>
    </w:p>
    <w:p w:rsidR="001B110B" w:rsidRDefault="00137CBC">
      <w:pPr>
        <w:widowControl/>
        <w:numPr>
          <w:ilvl w:val="0"/>
          <w:numId w:val="2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практическое занятие;</w:t>
      </w:r>
    </w:p>
    <w:p w:rsidR="001B110B" w:rsidRDefault="00137CBC">
      <w:pPr>
        <w:widowControl/>
        <w:numPr>
          <w:ilvl w:val="0"/>
          <w:numId w:val="3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импровизация;</w:t>
      </w:r>
    </w:p>
    <w:p w:rsidR="001B110B" w:rsidRDefault="00137CBC">
      <w:pPr>
        <w:widowControl/>
        <w:numPr>
          <w:ilvl w:val="0"/>
          <w:numId w:val="4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репетиция;</w:t>
      </w:r>
    </w:p>
    <w:p w:rsidR="001B110B" w:rsidRDefault="00137CBC">
      <w:pPr>
        <w:widowControl/>
        <w:numPr>
          <w:ilvl w:val="0"/>
          <w:numId w:val="5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конкурс;</w:t>
      </w:r>
    </w:p>
    <w:p w:rsidR="001B110B" w:rsidRDefault="00137CBC">
      <w:pPr>
        <w:widowControl/>
        <w:numPr>
          <w:ilvl w:val="0"/>
          <w:numId w:val="5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проектная деятельность;</w:t>
      </w:r>
    </w:p>
    <w:p w:rsidR="001B110B" w:rsidRDefault="00137CBC">
      <w:pPr>
        <w:widowControl/>
        <w:numPr>
          <w:ilvl w:val="0"/>
          <w:numId w:val="5"/>
        </w:numPr>
        <w:spacing w:after="160" w:line="264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выступление.</w:t>
      </w:r>
    </w:p>
    <w:p w:rsidR="001B110B" w:rsidRDefault="00137CBC">
      <w:pPr>
        <w:pStyle w:val="Standard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Особенности набора/ добора обучающихся: </w:t>
      </w:r>
      <w:r>
        <w:rPr>
          <w:sz w:val="28"/>
        </w:rPr>
        <w:t>на обучение зачисляются все желающие заниматься по программе в возрасте 7-14 лет.</w:t>
      </w:r>
    </w:p>
    <w:p w:rsidR="001B110B" w:rsidRDefault="00137CBC">
      <w:pPr>
        <w:pStyle w:val="Standard"/>
        <w:ind w:firstLine="709"/>
        <w:jc w:val="both"/>
        <w:rPr>
          <w:sz w:val="28"/>
        </w:rPr>
      </w:pPr>
      <w:r>
        <w:rPr>
          <w:b/>
          <w:sz w:val="28"/>
        </w:rPr>
        <w:t>Особенности организации образовательного процесса: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i/>
          <w:sz w:val="28"/>
        </w:rPr>
        <w:t>Вся программа построена по</w:t>
      </w:r>
      <w:r>
        <w:rPr>
          <w:i/>
          <w:sz w:val="28"/>
        </w:rPr>
        <w:t xml:space="preserve"> нелинейной (горизонтальной) схеме.</w:t>
      </w:r>
      <w:r>
        <w:rPr>
          <w:sz w:val="28"/>
        </w:rPr>
        <w:t xml:space="preserve"> Составляющие модули вносят в ДООП приблизительно равный и относительно независимый вклад в образовательный результат. Разделы ДООП можно изучать параллельно. Последовательность изучения ДООП жёстко не задана. В течении у</w:t>
      </w:r>
      <w:r>
        <w:rPr>
          <w:sz w:val="28"/>
        </w:rPr>
        <w:t>чебного года берутся отдельные подразделы в зависимости от учебно-образовательного процесса.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Программа включает в себя: изучение правильной певческой позиции, правильную постановку дыхания, освоение техники речи и вокальной дикции, изучение речевого аппара</w:t>
      </w:r>
      <w:r>
        <w:rPr>
          <w:sz w:val="28"/>
        </w:rPr>
        <w:t>та, артикуляционные упражнения, ритмические упражнения. Занятия носят активный, подвижный характер, с разными по уровню сложности заданиями, теоретической подготовкой, раздаточным материалом, проектной деятельностью и выступлениями.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Большая часть времени н</w:t>
      </w:r>
      <w:r>
        <w:rPr>
          <w:sz w:val="28"/>
        </w:rPr>
        <w:t xml:space="preserve">а занятиях отводится вокально-хоровой работе, где учащиеся распеваются. Для формирования исполнительских навыков проводятся занятия по актерскому мастерству. Помимо основных занятий есть дополнительные развивающие занятия в виде музыкальных игр, рисования </w:t>
      </w:r>
      <w:r>
        <w:rPr>
          <w:sz w:val="28"/>
        </w:rPr>
        <w:t>под музыку, упражнения на сосредоточение детей.</w:t>
      </w:r>
    </w:p>
    <w:p w:rsidR="001B110B" w:rsidRDefault="00137CBC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lastRenderedPageBreak/>
        <w:t>Занятия проходят в вариативной форме (групповой, подгрупповой – по голосам), индивидуальной (солисты).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Значительное влияние на формирование нравственных чувств у детей оказывают занятия музыкой. Духовно-нравс</w:t>
      </w:r>
      <w:r>
        <w:rPr>
          <w:sz w:val="28"/>
        </w:rPr>
        <w:t>твенное воспитание</w:t>
      </w:r>
      <w:r>
        <w:rPr>
          <w:b/>
          <w:sz w:val="28"/>
        </w:rPr>
        <w:t xml:space="preserve">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sz w:val="28"/>
        </w:rPr>
        <w:t>основа формирования культурной личности, способной к саморазвитию, адаптации в сложной окружающей действительности, умеющей совершенствовать и позитивно реализовать свой творческий потенциал в интересах личности, общества, государства.</w:t>
      </w:r>
      <w:r>
        <w:rPr>
          <w:sz w:val="28"/>
        </w:rPr>
        <w:t xml:space="preserve"> </w:t>
      </w:r>
    </w:p>
    <w:p w:rsidR="001B110B" w:rsidRDefault="00137CBC">
      <w:pPr>
        <w:widowControl/>
        <w:ind w:firstLine="709"/>
        <w:contextualSpacing/>
        <w:jc w:val="both"/>
        <w:rPr>
          <w:i/>
          <w:sz w:val="28"/>
        </w:rPr>
      </w:pPr>
      <w:r>
        <w:rPr>
          <w:i/>
          <w:sz w:val="28"/>
        </w:rPr>
        <w:t>В связи со спецификой работы учреждения – реализации духовно-нравственной направленности в воспитании подрастающего поколения — духовно-нравственный компонент программы заключается в участии обучающихся в творческих проектах духовно-нравственной направле</w:t>
      </w:r>
      <w:r>
        <w:rPr>
          <w:i/>
          <w:sz w:val="28"/>
        </w:rPr>
        <w:t>нности.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i/>
          <w:sz w:val="28"/>
        </w:rPr>
        <w:t>Занятия по программе предполагают участие обучающихся в проектной деятельности, что способствует личностному развитию ребенка через собственную деятельность – создание индивидуального проекта, коммуникативных качеств – в работе над групповым проект</w:t>
      </w:r>
      <w:r>
        <w:rPr>
          <w:i/>
          <w:sz w:val="28"/>
        </w:rPr>
        <w:t>ом.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i/>
          <w:sz w:val="28"/>
        </w:rPr>
        <w:t>В программу включён профориентационный компонент.</w:t>
      </w:r>
      <w:r>
        <w:rPr>
          <w:sz w:val="28"/>
        </w:rPr>
        <w:t xml:space="preserve"> Программа направленна на получение представления обучающихся о деятельности профессиональных вокалистов и приобретение первичных навыков настоящих исполнителей. Для этого в программе предусматривается з</w:t>
      </w:r>
      <w:r>
        <w:rPr>
          <w:sz w:val="28"/>
        </w:rPr>
        <w:t>накомство детей с историей вокального искусства, выход детей на музыкальное представление, проведение конкурс внутри группы и подготовка к отчётному концерту детского объединения «Студия вокала «Голоса детства».</w:t>
      </w:r>
    </w:p>
    <w:p w:rsidR="001B110B" w:rsidRDefault="00137CBC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На занятиях применяются задания по функциона</w:t>
      </w:r>
      <w:r>
        <w:rPr>
          <w:i/>
          <w:sz w:val="28"/>
        </w:rPr>
        <w:t>льной грамотности, а также активно используются методы формирующего оценивания.</w:t>
      </w:r>
    </w:p>
    <w:p w:rsidR="001B110B" w:rsidRDefault="001B110B">
      <w:pPr>
        <w:pStyle w:val="Standard"/>
        <w:ind w:firstLine="709"/>
        <w:jc w:val="both"/>
        <w:rPr>
          <w:sz w:val="28"/>
        </w:rPr>
      </w:pPr>
    </w:p>
    <w:p w:rsidR="001B110B" w:rsidRDefault="00137CBC">
      <w:pPr>
        <w:pStyle w:val="a5"/>
        <w:ind w:left="781"/>
        <w:jc w:val="center"/>
        <w:rPr>
          <w:sz w:val="28"/>
        </w:rPr>
      </w:pPr>
      <w:r>
        <w:rPr>
          <w:b/>
          <w:sz w:val="28"/>
        </w:rPr>
        <w:t>1.2. Цель и задачи программы</w:t>
      </w:r>
    </w:p>
    <w:p w:rsidR="001B110B" w:rsidRDefault="001B110B">
      <w:pPr>
        <w:pStyle w:val="afe"/>
        <w:ind w:left="709"/>
        <w:jc w:val="center"/>
        <w:rPr>
          <w:rFonts w:ascii="Times New Roman" w:hAnsi="Times New Roman"/>
          <w:sz w:val="28"/>
        </w:rPr>
      </w:pP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color w:val="00000A"/>
          <w:sz w:val="28"/>
        </w:rPr>
        <w:t>Цель программы:</w:t>
      </w:r>
      <w:r>
        <w:rPr>
          <w:color w:val="00000A"/>
          <w:sz w:val="28"/>
        </w:rPr>
        <w:t xml:space="preserve"> </w:t>
      </w:r>
      <w:r>
        <w:rPr>
          <w:sz w:val="28"/>
        </w:rPr>
        <w:t xml:space="preserve">формирование вокальных способностей посредством музыкальной, игровой, исполнительской деятельности, </w:t>
      </w:r>
      <w:r>
        <w:rPr>
          <w:color w:val="00000A"/>
          <w:sz w:val="28"/>
        </w:rPr>
        <w:t xml:space="preserve">изучения традиций и истории </w:t>
      </w:r>
      <w:r>
        <w:rPr>
          <w:color w:val="00000A"/>
          <w:sz w:val="28"/>
        </w:rPr>
        <w:t>вокального искусства.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b/>
          <w:sz w:val="28"/>
        </w:rPr>
        <w:t>Задачи программы:</w:t>
      </w:r>
    </w:p>
    <w:p w:rsidR="001B110B" w:rsidRDefault="00137CBC">
      <w:pPr>
        <w:widowControl/>
        <w:ind w:firstLine="709"/>
        <w:contextualSpacing/>
        <w:jc w:val="both"/>
        <w:rPr>
          <w:color w:val="00000A"/>
          <w:sz w:val="28"/>
        </w:rPr>
      </w:pPr>
      <w:r>
        <w:rPr>
          <w:color w:val="00000A"/>
          <w:sz w:val="28"/>
        </w:rPr>
        <w:t>1). развивать творческий потенциал в вокале у обучающихся;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color w:val="00000A"/>
          <w:sz w:val="28"/>
        </w:rPr>
        <w:t>2). дать представление о вокальном искусстве;</w:t>
      </w:r>
    </w:p>
    <w:p w:rsidR="001B110B" w:rsidRDefault="00137CBC">
      <w:pPr>
        <w:widowControl/>
        <w:ind w:firstLine="709"/>
        <w:contextualSpacing/>
        <w:jc w:val="both"/>
        <w:rPr>
          <w:color w:val="00000A"/>
          <w:sz w:val="28"/>
        </w:rPr>
      </w:pPr>
      <w:r>
        <w:rPr>
          <w:color w:val="00000A"/>
          <w:sz w:val="28"/>
        </w:rPr>
        <w:t>3). готовить обучающихся к выступлениям.</w:t>
      </w:r>
    </w:p>
    <w:p w:rsidR="001B110B" w:rsidRDefault="001B110B">
      <w:pPr>
        <w:pStyle w:val="afe"/>
        <w:ind w:firstLine="709"/>
        <w:jc w:val="both"/>
        <w:rPr>
          <w:rFonts w:ascii="Times New Roman" w:hAnsi="Times New Roman"/>
          <w:sz w:val="28"/>
        </w:rPr>
      </w:pPr>
    </w:p>
    <w:p w:rsidR="001B110B" w:rsidRDefault="00137CBC">
      <w:pPr>
        <w:pStyle w:val="a5"/>
        <w:ind w:left="781"/>
        <w:jc w:val="center"/>
        <w:rPr>
          <w:sz w:val="28"/>
        </w:rPr>
      </w:pPr>
      <w:r>
        <w:rPr>
          <w:b/>
          <w:sz w:val="28"/>
        </w:rPr>
        <w:t>1.3. Планируемые результаты</w:t>
      </w:r>
    </w:p>
    <w:p w:rsidR="001B110B" w:rsidRDefault="001B110B">
      <w:pPr>
        <w:widowControl/>
        <w:ind w:firstLine="709"/>
        <w:contextualSpacing/>
        <w:jc w:val="both"/>
        <w:rPr>
          <w:b/>
          <w:sz w:val="28"/>
          <w:u w:val="single"/>
        </w:rPr>
      </w:pP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b/>
          <w:sz w:val="28"/>
          <w:u w:val="single"/>
        </w:rPr>
        <w:t>Личностные результаты: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1). смогут: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- проявлять себя на занятиях и в жизни креативными, уверенными, активными, общительными, целеустремлёнными.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  <w:u w:val="single"/>
        </w:rPr>
        <w:t>Метапредметные результаты: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1) смогут: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- раскрывать себя в творческой деятельности;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- презентовать полученные знания.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b/>
          <w:sz w:val="28"/>
          <w:u w:val="single"/>
        </w:rPr>
        <w:t>Предметные результаты: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1) буд</w:t>
      </w:r>
      <w:r>
        <w:rPr>
          <w:sz w:val="28"/>
        </w:rPr>
        <w:t>ут знать: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- основы вокального исполнительства на практике;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2) смогут: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- помогать в организации постановки вокальных номеров и помогать друг другу во время репетиции;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- снимать</w:t>
      </w:r>
      <w:r>
        <w:rPr>
          <w:sz w:val="28"/>
        </w:rPr>
        <w:t xml:space="preserve"> психологический и физический зажим на занятиях и во время выступления;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использ</w:t>
      </w:r>
      <w:r>
        <w:rPr>
          <w:sz w:val="28"/>
        </w:rPr>
        <w:t>овать знания вокалиста на выступлениях</w:t>
      </w:r>
      <w:r>
        <w:rPr>
          <w:sz w:val="28"/>
        </w:rPr>
        <w:t>.</w:t>
      </w:r>
    </w:p>
    <w:p w:rsidR="001B110B" w:rsidRDefault="001B110B">
      <w:pPr>
        <w:pStyle w:val="Standard"/>
        <w:tabs>
          <w:tab w:val="left" w:pos="2760"/>
        </w:tabs>
        <w:ind w:firstLine="709"/>
        <w:jc w:val="both"/>
        <w:rPr>
          <w:spacing w:val="-3"/>
          <w:sz w:val="28"/>
        </w:rPr>
      </w:pPr>
    </w:p>
    <w:p w:rsidR="001B110B" w:rsidRDefault="00137CBC">
      <w:pPr>
        <w:pStyle w:val="Standard"/>
        <w:ind w:firstLine="709"/>
        <w:jc w:val="center"/>
        <w:rPr>
          <w:b/>
          <w:sz w:val="28"/>
        </w:rPr>
      </w:pPr>
      <w:r>
        <w:rPr>
          <w:b/>
          <w:sz w:val="28"/>
        </w:rPr>
        <w:t>2. Содержание программы</w:t>
      </w:r>
    </w:p>
    <w:p w:rsidR="001B110B" w:rsidRDefault="00137CBC">
      <w:pPr>
        <w:pStyle w:val="Standard"/>
        <w:ind w:firstLine="709"/>
        <w:jc w:val="center"/>
        <w:rPr>
          <w:b/>
          <w:sz w:val="28"/>
        </w:rPr>
      </w:pPr>
      <w:r>
        <w:rPr>
          <w:b/>
          <w:sz w:val="28"/>
        </w:rPr>
        <w:t>2.1. Учебно-тематическое планирование.</w:t>
      </w:r>
    </w:p>
    <w:p w:rsidR="001B110B" w:rsidRDefault="00137CBC">
      <w:pPr>
        <w:pStyle w:val="Standard"/>
        <w:ind w:firstLine="709"/>
        <w:jc w:val="center"/>
        <w:rPr>
          <w:sz w:val="28"/>
        </w:rPr>
      </w:pPr>
      <w:r>
        <w:rPr>
          <w:b/>
          <w:spacing w:val="-3"/>
          <w:sz w:val="28"/>
        </w:rPr>
        <w:t>Базовый уровень.</w:t>
      </w:r>
    </w:p>
    <w:p w:rsidR="001B110B" w:rsidRDefault="001B110B">
      <w:pPr>
        <w:pStyle w:val="Standard"/>
        <w:tabs>
          <w:tab w:val="left" w:pos="2760"/>
        </w:tabs>
        <w:ind w:firstLine="709"/>
        <w:jc w:val="both"/>
      </w:pPr>
    </w:p>
    <w:tbl>
      <w:tblPr>
        <w:tblW w:w="0" w:type="auto"/>
        <w:tblInd w:w="-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7319"/>
        <w:gridCol w:w="1351"/>
      </w:tblGrid>
      <w:tr w:rsidR="001B110B">
        <w:trPr>
          <w:trHeight w:val="522"/>
        </w:trPr>
        <w:tc>
          <w:tcPr>
            <w:tcW w:w="7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both"/>
              <w:rPr>
                <w:b/>
              </w:rPr>
            </w:pPr>
            <w:r>
              <w:rPr>
                <w:b/>
              </w:rPr>
              <w:t>Наименование разделов и тем учебных занятий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1B110B">
        <w:trPr>
          <w:trHeight w:val="1183"/>
        </w:trPr>
        <w:tc>
          <w:tcPr>
            <w:tcW w:w="7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1.</w:t>
            </w:r>
          </w:p>
          <w:p w:rsidR="001B110B" w:rsidRDefault="00137CBC">
            <w:pPr>
              <w:pStyle w:val="TableContents"/>
              <w:jc w:val="center"/>
            </w:pPr>
            <w:r>
              <w:t>2.</w:t>
            </w:r>
          </w:p>
          <w:p w:rsidR="001B110B" w:rsidRDefault="00137CBC">
            <w:pPr>
              <w:pStyle w:val="TableContents"/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65"/>
              <w:jc w:val="both"/>
            </w:pPr>
            <w:r>
              <w:rPr>
                <w:b/>
              </w:rPr>
              <w:t>Вводные занятия</w:t>
            </w:r>
          </w:p>
          <w:p w:rsidR="001B110B" w:rsidRDefault="00137CBC">
            <w:pPr>
              <w:pStyle w:val="TableContents"/>
              <w:ind w:firstLine="765"/>
              <w:jc w:val="both"/>
            </w:pPr>
            <w:r>
              <w:t xml:space="preserve">Организация учебной деятельности </w:t>
            </w:r>
            <w:r>
              <w:t>«Давайте знакомиться».</w:t>
            </w:r>
          </w:p>
          <w:p w:rsidR="001B110B" w:rsidRDefault="00137CBC">
            <w:pPr>
              <w:pStyle w:val="TableContents"/>
              <w:ind w:firstLine="765"/>
              <w:jc w:val="both"/>
            </w:pPr>
            <w:r>
              <w:t>Определение значения музыки в жизни человека.</w:t>
            </w:r>
          </w:p>
          <w:p w:rsidR="001B110B" w:rsidRDefault="00137CBC">
            <w:pPr>
              <w:pStyle w:val="TableContents"/>
              <w:ind w:firstLine="765"/>
              <w:jc w:val="both"/>
              <w:rPr>
                <w:b/>
                <w:color w:val="00000A"/>
                <w:u w:val="single"/>
              </w:rPr>
            </w:pPr>
            <w:r>
              <w:t>Выявление роли и значения вокального искусства. Подведение итогов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b/>
                <w:color w:val="00000A"/>
                <w:u w:val="single"/>
              </w:rPr>
              <w:t>9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</w:pPr>
            <w:r>
              <w:rPr>
                <w:color w:val="00000A"/>
              </w:rPr>
              <w:t>3</w:t>
            </w:r>
          </w:p>
        </w:tc>
      </w:tr>
      <w:tr w:rsidR="001B110B">
        <w:tc>
          <w:tcPr>
            <w:tcW w:w="7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5.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7.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8.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9.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10.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11.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both"/>
            </w:pPr>
            <w:r>
              <w:rPr>
                <w:b/>
              </w:rPr>
              <w:t>Раздел № 1. Знакомство с основами вокального исполнения.</w:t>
            </w:r>
          </w:p>
          <w:p w:rsidR="001B110B" w:rsidRDefault="00137CBC">
            <w:pPr>
              <w:pStyle w:val="TableContents"/>
              <w:numPr>
                <w:ilvl w:val="1"/>
                <w:numId w:val="6"/>
              </w:numPr>
              <w:jc w:val="both"/>
            </w:pPr>
            <w:r>
              <w:t xml:space="preserve">Знакомство со </w:t>
            </w:r>
            <w:r>
              <w:t>строением голосового аппарата. Изучение приёма плавного звуковедения.</w:t>
            </w:r>
          </w:p>
          <w:p w:rsidR="001B110B" w:rsidRDefault="00137CBC">
            <w:pPr>
              <w:pStyle w:val="TableContents"/>
              <w:ind w:left="709"/>
              <w:jc w:val="both"/>
            </w:pPr>
            <w:r>
              <w:t>1.2 Знакомство с теорией охраны голоса. Знакомство с постановкой дыхания.</w:t>
            </w:r>
          </w:p>
          <w:p w:rsidR="001B110B" w:rsidRDefault="00137CBC">
            <w:pPr>
              <w:pStyle w:val="TableContents"/>
              <w:ind w:left="709"/>
              <w:jc w:val="both"/>
            </w:pPr>
            <w:r>
              <w:t>1.3 Разбор вокальной фонетики: гласные и согласные в пении. Распевание с использованием правильных фонем.</w:t>
            </w:r>
          </w:p>
          <w:p w:rsidR="001B110B" w:rsidRDefault="00137CBC">
            <w:pPr>
              <w:pStyle w:val="TableContents"/>
              <w:ind w:left="709"/>
              <w:jc w:val="both"/>
            </w:pPr>
            <w:r>
              <w:t xml:space="preserve">1.4 </w:t>
            </w:r>
            <w:r>
              <w:t>Ознакомление с основными понятиями теории вокала: мажор, минор. Изучение мажорных и минорных попевок.</w:t>
            </w:r>
          </w:p>
          <w:p w:rsidR="001B110B" w:rsidRDefault="00137CBC">
            <w:pPr>
              <w:pStyle w:val="TableContents"/>
              <w:ind w:left="709"/>
              <w:jc w:val="both"/>
            </w:pPr>
            <w:r>
              <w:t>1.5 Ознакомление с основными понятиями теории вокала: звук, динамика. Распевание на piano, mezzo forte, forte.</w:t>
            </w:r>
          </w:p>
          <w:p w:rsidR="001B110B" w:rsidRDefault="00137CBC">
            <w:pPr>
              <w:pStyle w:val="TableContents"/>
              <w:ind w:left="709"/>
              <w:jc w:val="both"/>
            </w:pPr>
            <w:r>
              <w:t>1.6 Ознакомление с основными понятиями теор</w:t>
            </w:r>
            <w:r>
              <w:t>ии вокала: тембр голоса. Выполнение игры «Сказка».</w:t>
            </w:r>
          </w:p>
          <w:p w:rsidR="001B110B" w:rsidRDefault="00137CBC">
            <w:pPr>
              <w:pStyle w:val="TableContents"/>
              <w:ind w:left="709"/>
              <w:jc w:val="both"/>
            </w:pPr>
            <w:r>
              <w:t>1.7 Ознакомление с основными понятиями теории вокала: мелодия, ритм, темп. Исполнение попевок на staccato и legato.</w:t>
            </w:r>
          </w:p>
          <w:p w:rsidR="001B110B" w:rsidRDefault="00137CBC">
            <w:pPr>
              <w:pStyle w:val="TableContents"/>
              <w:ind w:left="709"/>
              <w:jc w:val="both"/>
            </w:pPr>
            <w:r>
              <w:t>1.8 Ознакомление с основными понятиями теории вокала: куплет, припев, фраза. Прослушивани</w:t>
            </w:r>
            <w:r>
              <w:t>е песен о дню Матери. Проведение командной игры «Юные вокалисты».</w:t>
            </w:r>
          </w:p>
          <w:p w:rsidR="001B110B" w:rsidRDefault="00137CBC">
            <w:pPr>
              <w:ind w:firstLine="709"/>
              <w:contextualSpacing/>
              <w:jc w:val="both"/>
              <w:rPr>
                <w:b/>
                <w:color w:val="00000A"/>
                <w:u w:val="single"/>
              </w:rPr>
            </w:pPr>
            <w:r>
              <w:t>1.9 Работа с портфолио: анализ и систематизация образовательных результатов.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b/>
                <w:color w:val="00000A"/>
                <w:u w:val="single"/>
              </w:rPr>
              <w:t>27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</w:pPr>
            <w:r>
              <w:rPr>
                <w:b/>
                <w:color w:val="00000A"/>
              </w:rPr>
              <w:t>3</w:t>
            </w:r>
          </w:p>
        </w:tc>
      </w:tr>
      <w:tr w:rsidR="001B110B">
        <w:tc>
          <w:tcPr>
            <w:tcW w:w="7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13.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14.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15.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16.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17.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18.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19.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20.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21.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22.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23.</w:t>
            </w:r>
          </w:p>
          <w:p w:rsidR="001B110B" w:rsidRDefault="00137CBC">
            <w:pPr>
              <w:pStyle w:val="TableContents"/>
              <w:jc w:val="center"/>
            </w:pPr>
            <w:r>
              <w:t>24.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both"/>
            </w:pPr>
            <w:r>
              <w:rPr>
                <w:b/>
              </w:rPr>
              <w:lastRenderedPageBreak/>
              <w:t xml:space="preserve">Раздел № 2. </w:t>
            </w:r>
            <w:r>
              <w:rPr>
                <w:b/>
              </w:rPr>
              <w:t>Вокально-творческая деятельность.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2.1 Знакомство с вокальным дыханием. Просмотр и анализ музыкального представления.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 xml:space="preserve">2.2 Пояснение опоры звука в вокале. Мелодекламация </w:t>
            </w:r>
            <w:r>
              <w:lastRenderedPageBreak/>
              <w:t>стихотворного произведения.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2.3 Изучение правильной певческой позиции. Разбор правильног</w:t>
            </w:r>
            <w:r>
              <w:t>о интонирования в песне ко дню Матери.</w:t>
            </w:r>
          </w:p>
          <w:p w:rsidR="001B110B" w:rsidRDefault="00137CBC">
            <w:pPr>
              <w:pStyle w:val="TableContents"/>
              <w:ind w:firstLine="709"/>
              <w:jc w:val="both"/>
              <w:rPr>
                <w:color w:val="00000A"/>
              </w:rPr>
            </w:pPr>
            <w:r>
              <w:t>2.4 Освоение техники речи и вокальной дикции. Пропевание вокализов на занятии.</w:t>
            </w:r>
          </w:p>
          <w:p w:rsidR="001B110B" w:rsidRDefault="00137CBC">
            <w:pPr>
              <w:pStyle w:val="TableContents"/>
              <w:ind w:firstLine="709"/>
              <w:jc w:val="both"/>
              <w:rPr>
                <w:color w:val="00000A"/>
              </w:rPr>
            </w:pPr>
            <w:r>
              <w:rPr>
                <w:color w:val="00000A"/>
              </w:rPr>
              <w:t>2.5 Проведение музыкальных игр. Изучение сценических движений.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rPr>
                <w:color w:val="00000A"/>
              </w:rPr>
              <w:t xml:space="preserve">2.6 </w:t>
            </w:r>
            <w:r>
              <w:t xml:space="preserve">Снятие психологического и физического зажима исполнителя. Знакомство с </w:t>
            </w:r>
            <w:r>
              <w:t>песней на Новый год.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2.7 Работа над художественным образом в песни. Проигрывание героев сказок на занятии.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2.8 Формирование сценической культуры. Знакомство с понятием «Артист».</w:t>
            </w:r>
          </w:p>
          <w:p w:rsidR="001B110B" w:rsidRDefault="00137CBC">
            <w:pPr>
              <w:pStyle w:val="TableContents"/>
              <w:ind w:firstLine="709"/>
              <w:jc w:val="both"/>
              <w:rPr>
                <w:color w:val="00000A"/>
              </w:rPr>
            </w:pPr>
            <w:r>
              <w:t>2.9 Проведение у</w:t>
            </w:r>
            <w:r>
              <w:rPr>
                <w:color w:val="00000A"/>
              </w:rPr>
              <w:t>пражнений на сосредоточение внимания детей.</w:t>
            </w:r>
            <w:r>
              <w:rPr>
                <w:color w:val="00000A"/>
              </w:rPr>
              <w:t xml:space="preserve"> Выполнение логоритмических упражнений.</w:t>
            </w:r>
          </w:p>
          <w:p w:rsidR="001B110B" w:rsidRDefault="00137CBC">
            <w:pPr>
              <w:pStyle w:val="TableContents"/>
              <w:ind w:firstLine="709"/>
              <w:jc w:val="both"/>
              <w:rPr>
                <w:color w:val="00000A"/>
              </w:rPr>
            </w:pPr>
            <w:r>
              <w:rPr>
                <w:color w:val="00000A"/>
              </w:rPr>
              <w:t>2.10 Рисование под музыку. Проведение конкурса на лучший рисунок по теме «Музыкальная семья».</w:t>
            </w:r>
          </w:p>
          <w:p w:rsidR="001B110B" w:rsidRDefault="00137CBC">
            <w:pPr>
              <w:pStyle w:val="TableContents"/>
              <w:ind w:firstLine="709"/>
              <w:jc w:val="both"/>
              <w:rPr>
                <w:color w:val="00000A"/>
              </w:rPr>
            </w:pPr>
            <w:r>
              <w:rPr>
                <w:color w:val="00000A"/>
              </w:rPr>
              <w:t>2.11 Интонационное развитие музыкального слуха. Использование навыков при разборе песни к 9 мая.</w:t>
            </w:r>
          </w:p>
          <w:p w:rsidR="001B110B" w:rsidRDefault="00137CBC">
            <w:pPr>
              <w:pStyle w:val="TableContents"/>
              <w:ind w:firstLine="709"/>
              <w:jc w:val="both"/>
              <w:rPr>
                <w:color w:val="00000A"/>
              </w:rPr>
            </w:pPr>
            <w:r>
              <w:rPr>
                <w:color w:val="00000A"/>
              </w:rPr>
              <w:t>2.11.1 Первоначальное зна</w:t>
            </w:r>
            <w:r>
              <w:rPr>
                <w:color w:val="00000A"/>
              </w:rPr>
              <w:t>комство с хоровой музыкой.</w:t>
            </w:r>
          </w:p>
          <w:p w:rsidR="001B110B" w:rsidRDefault="00137CBC">
            <w:pPr>
              <w:ind w:firstLine="709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  <w:t>2.11.2 Пение по голосам. Проведение командной игры «На старт, внимание, выступление!»</w:t>
            </w:r>
          </w:p>
          <w:p w:rsidR="001B110B" w:rsidRDefault="00137CBC">
            <w:pPr>
              <w:ind w:firstLine="709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  <w:t>2.12 Работа с портфолио: анализ и систематизация образовательных результатов.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b/>
                <w:color w:val="00000A"/>
                <w:u w:val="single"/>
              </w:rPr>
              <w:lastRenderedPageBreak/>
              <w:t>39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6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</w:rPr>
            </w:pPr>
            <w:r>
              <w:rPr>
                <w:b/>
                <w:color w:val="00000A"/>
              </w:rPr>
              <w:t>3</w:t>
            </w:r>
          </w:p>
        </w:tc>
      </w:tr>
      <w:tr w:rsidR="001B110B">
        <w:trPr>
          <w:trHeight w:val="2140"/>
        </w:trPr>
        <w:tc>
          <w:tcPr>
            <w:tcW w:w="7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26.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27.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28.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29.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30.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31.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32.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33.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34.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35.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36.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37.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38.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39.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40.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41.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42.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43.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44.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45.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46.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47.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48.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49.</w:t>
            </w:r>
          </w:p>
          <w:p w:rsidR="001B110B" w:rsidRDefault="00137CBC">
            <w:pPr>
              <w:pStyle w:val="TableContents"/>
              <w:jc w:val="center"/>
            </w:pPr>
            <w:r>
              <w:t>50.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51.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  <w:rPr>
                <w:b/>
              </w:rPr>
            </w:pPr>
            <w:r>
              <w:t>52.</w:t>
            </w: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both"/>
            </w:pPr>
            <w:r>
              <w:rPr>
                <w:b/>
              </w:rPr>
              <w:lastRenderedPageBreak/>
              <w:t>Раздел №3. Работа с песенным репертуаром.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 Прослушивание песни на День матери. Выполнение голосовых упражнений.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3.2</w:t>
            </w:r>
            <w:r>
              <w:t xml:space="preserve"> Отработка песни на День матери.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3.2.1 Отработка песни на День матери. Исследование внутреннего слуха при пении.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3.2.2 Отработка песни на День матери. Изучение детских песен про ноты.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3.2.3 Отработка песни на День матери. Развитие слухового восприятия нот.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3.3 Закрепление песни на День матери. Постановка сценических движений.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3.4 Прослушивание песен на мероприятие «Новый год». Проведение голосовой игры.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3.5. Отработка песен на мероприятие «Новый год».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3.5.1 Отработка песен на мероприятие «Новый год». Состав</w:t>
            </w:r>
            <w:r>
              <w:t>ление собственных мелодий.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3.5.2 Отработка песен на мероприятие «Новый год». Выполнение игры с мячом на ритм.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3.5.3 Отработка песен на мероприятие «Новый год». Знакомство с понятием «Сольфеджио».</w:t>
            </w:r>
          </w:p>
          <w:p w:rsidR="001B110B" w:rsidRDefault="00137CBC">
            <w:pPr>
              <w:ind w:firstLine="709"/>
              <w:jc w:val="both"/>
            </w:pPr>
            <w:r>
              <w:t xml:space="preserve">3.6 Закрепление песен на мероприятие «Новый год». </w:t>
            </w:r>
            <w:r>
              <w:t>Обсуждение</w:t>
            </w:r>
            <w:r>
              <w:t xml:space="preserve"> действий артиста на сцене.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 xml:space="preserve">3.7 Прослушивание песен ко Дню защитника Отечества. </w:t>
            </w:r>
            <w:r>
              <w:t>Выполнение творческого задания.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3.8 Отработка песен ко Дню защитника Отечества.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 xml:space="preserve">3.8.1 Отработка песен ко Дню защитника Отечества. Познание </w:t>
            </w:r>
            <w:r>
              <w:lastRenderedPageBreak/>
              <w:t>основ дирижирования.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 xml:space="preserve">3.8.2 Отработка </w:t>
            </w:r>
            <w:r>
              <w:t>песен ко Дню защитника Отечества. Организация шумового оркестра.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3.8.3 Отработка песен ко Дню защитника Отечества. Изучение вокального приёма «Субтон».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3.9 Закрепление песен ко Дню защитника Отечества. Знакомство с канонами.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3.10 Прослушивание песен к 8 Ма</w:t>
            </w:r>
            <w:r>
              <w:t>рта. Введение понятия «Интервалы» на занятии.</w:t>
            </w:r>
          </w:p>
          <w:p w:rsidR="001B110B" w:rsidRDefault="00137CBC">
            <w:pPr>
              <w:pStyle w:val="Standard"/>
              <w:tabs>
                <w:tab w:val="left" w:pos="2117"/>
              </w:tabs>
              <w:ind w:firstLine="623"/>
            </w:pPr>
            <w:r>
              <w:t xml:space="preserve"> 3.11 Отработка песен к 8 Марта. </w:t>
            </w:r>
          </w:p>
          <w:p w:rsidR="001B110B" w:rsidRDefault="00137CBC">
            <w:pPr>
              <w:pStyle w:val="Standard"/>
              <w:tabs>
                <w:tab w:val="left" w:pos="2117"/>
              </w:tabs>
              <w:ind w:firstLine="623"/>
            </w:pPr>
            <w:r>
              <w:t xml:space="preserve"> 3.11.1 Отработка песен к 8 Марта. Изучение вокального приёма «Штробас».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3.11.2 Отработка песен к 8 Марта. Осуществление инсценировки песни.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3.11.3 Отработка песен к 8 Марта.</w:t>
            </w:r>
            <w:r>
              <w:t xml:space="preserve"> Придумывание текста частушек на конкурс.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3.12 Закрепление песен к 8 Марта. Выполнение упражнения на импровизацию.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3.13 Прослушивание песен к 9 Мая. Проведение конкурса на лучшее стихотворение к 9 мая.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3.14 Отработка песен к 9 Мая.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3.14.1 Отработка песен к</w:t>
            </w:r>
            <w:r>
              <w:t xml:space="preserve"> 9 Мая. Изучение вокального приёма «Бэлтинг».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3.14.2 Отработка песен к 9 Мая. Выполнение актёрского задания «Кукловоды».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3.14.3 Отработка песен к 9 Мая. Пение a capella на занятии.</w:t>
            </w:r>
          </w:p>
          <w:p w:rsidR="001B110B" w:rsidRDefault="00137CBC">
            <w:pPr>
              <w:ind w:firstLine="709"/>
              <w:contextualSpacing/>
              <w:jc w:val="both"/>
            </w:pPr>
            <w:r>
              <w:t>3.15 Закрепление песен к 9 Мая. Первичное воспроизведение речитатива на зан</w:t>
            </w:r>
            <w:r>
              <w:t>ятии.</w:t>
            </w:r>
          </w:p>
          <w:p w:rsidR="001B110B" w:rsidRDefault="00137CBC">
            <w:pPr>
              <w:ind w:firstLine="709"/>
              <w:contextualSpacing/>
              <w:jc w:val="both"/>
            </w:pPr>
            <w:r>
              <w:t>3.16 Проведение сводной репетиции к отчётному концерту центра «Исток».</w:t>
            </w:r>
          </w:p>
          <w:p w:rsidR="001B110B" w:rsidRDefault="00137CBC">
            <w:pPr>
              <w:ind w:firstLine="709"/>
              <w:contextualSpacing/>
              <w:jc w:val="both"/>
              <w:rPr>
                <w:b/>
                <w:color w:val="00000A"/>
                <w:u w:val="single"/>
              </w:rPr>
            </w:pPr>
            <w:r>
              <w:t>3.17 Работа с портфолио: анализ и систематизация образовательных результатов.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b/>
                <w:color w:val="00000A"/>
                <w:u w:val="single"/>
              </w:rPr>
              <w:lastRenderedPageBreak/>
              <w:t>81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</w:tc>
      </w:tr>
      <w:tr w:rsidR="001B110B">
        <w:trPr>
          <w:trHeight w:val="425"/>
        </w:trPr>
        <w:tc>
          <w:tcPr>
            <w:tcW w:w="7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53.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54.</w:t>
            </w:r>
          </w:p>
          <w:p w:rsidR="001B110B" w:rsidRDefault="00137CBC">
            <w:pPr>
              <w:pStyle w:val="TableContents"/>
              <w:jc w:val="center"/>
            </w:pPr>
            <w:r>
              <w:t>55.</w:t>
            </w:r>
          </w:p>
          <w:p w:rsidR="001B110B" w:rsidRDefault="00137CBC">
            <w:pPr>
              <w:pStyle w:val="TableContents"/>
              <w:jc w:val="center"/>
            </w:pPr>
            <w:r>
              <w:t>56.</w:t>
            </w:r>
          </w:p>
          <w:p w:rsidR="001B110B" w:rsidRDefault="00137CBC">
            <w:pPr>
              <w:pStyle w:val="TableContents"/>
              <w:jc w:val="center"/>
            </w:pPr>
            <w:r>
              <w:t>57.</w:t>
            </w:r>
          </w:p>
          <w:p w:rsidR="001B110B" w:rsidRDefault="00137CBC">
            <w:pPr>
              <w:pStyle w:val="TableContents"/>
              <w:jc w:val="center"/>
            </w:pPr>
            <w:r>
              <w:t>58.</w:t>
            </w:r>
          </w:p>
          <w:p w:rsidR="001B110B" w:rsidRDefault="00137CBC">
            <w:pPr>
              <w:pStyle w:val="TableContents"/>
              <w:jc w:val="center"/>
            </w:pPr>
            <w:r>
              <w:t>59.</w:t>
            </w:r>
          </w:p>
          <w:p w:rsidR="001B110B" w:rsidRDefault="00137CBC">
            <w:pPr>
              <w:pStyle w:val="TableContents"/>
              <w:jc w:val="center"/>
              <w:rPr>
                <w:b/>
              </w:rPr>
            </w:pPr>
            <w:r>
              <w:t>60.</w:t>
            </w: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ind w:firstLine="720"/>
              <w:contextualSpacing/>
              <w:jc w:val="both"/>
            </w:pPr>
            <w:r>
              <w:rPr>
                <w:b/>
              </w:rPr>
              <w:t>Раздел № 4. Концертно-исполнительская деятельность</w:t>
            </w:r>
          </w:p>
          <w:p w:rsidR="001B110B" w:rsidRDefault="00137CBC">
            <w:pPr>
              <w:ind w:firstLine="720"/>
              <w:contextualSpacing/>
              <w:jc w:val="both"/>
            </w:pPr>
            <w:r>
              <w:t>4.1 Подготовка и участие в фестивально-конкурсной деятельности.</w:t>
            </w:r>
          </w:p>
          <w:p w:rsidR="001B110B" w:rsidRDefault="00137CBC">
            <w:pPr>
              <w:ind w:firstLine="720"/>
              <w:contextualSpacing/>
              <w:jc w:val="both"/>
            </w:pPr>
            <w:r>
              <w:t>4.2 Участие в мероприятиях центра «Исток».</w:t>
            </w:r>
          </w:p>
          <w:p w:rsidR="001B110B" w:rsidRDefault="00137CBC">
            <w:pPr>
              <w:keepNext/>
              <w:ind w:firstLine="720"/>
              <w:contextualSpacing/>
              <w:rPr>
                <w:b/>
              </w:rPr>
            </w:pPr>
            <w:r>
              <w:t>4.2.1 Участие в концерте ко Дню матери.</w:t>
            </w:r>
          </w:p>
          <w:p w:rsidR="001B110B" w:rsidRDefault="00137CBC">
            <w:pPr>
              <w:ind w:firstLine="720"/>
              <w:contextualSpacing/>
              <w:jc w:val="both"/>
            </w:pPr>
            <w:r>
              <w:t xml:space="preserve">4.2.2 Участие в концерте </w:t>
            </w:r>
            <w:r>
              <w:t>«Новый год».</w:t>
            </w:r>
          </w:p>
          <w:p w:rsidR="001B110B" w:rsidRDefault="00137CBC">
            <w:pPr>
              <w:keepNext/>
              <w:ind w:firstLine="720"/>
              <w:contextualSpacing/>
              <w:rPr>
                <w:b/>
              </w:rPr>
            </w:pPr>
            <w:r>
              <w:t>4.2.3 Участие в концерте ко Дню защитника Отечества.</w:t>
            </w:r>
          </w:p>
          <w:p w:rsidR="001B110B" w:rsidRDefault="00137CBC">
            <w:pPr>
              <w:ind w:firstLine="720"/>
              <w:contextualSpacing/>
              <w:jc w:val="both"/>
            </w:pPr>
            <w:r>
              <w:t>4.2.4 Участие в концерте к 8 Марта.</w:t>
            </w:r>
          </w:p>
          <w:p w:rsidR="001B110B" w:rsidRDefault="00137CBC">
            <w:pPr>
              <w:ind w:firstLine="720"/>
              <w:contextualSpacing/>
              <w:jc w:val="both"/>
            </w:pPr>
            <w:r>
              <w:t>4.2.5 Участие в концерте к 9 Мая.</w:t>
            </w:r>
          </w:p>
          <w:p w:rsidR="001B110B" w:rsidRDefault="00137CBC">
            <w:pPr>
              <w:ind w:firstLine="720"/>
              <w:contextualSpacing/>
              <w:jc w:val="both"/>
            </w:pPr>
            <w:r>
              <w:t>4.2.6 Участие в отчётном концерте центра «Исток».</w:t>
            </w:r>
          </w:p>
          <w:p w:rsidR="001B110B" w:rsidRDefault="00137CBC">
            <w:pPr>
              <w:ind w:firstLine="720"/>
              <w:contextualSpacing/>
              <w:jc w:val="both"/>
              <w:rPr>
                <w:b/>
                <w:color w:val="00000A"/>
                <w:u w:val="single"/>
              </w:rPr>
            </w:pPr>
            <w:r>
              <w:t>4.3 Работа с портфолио: анализ и систематизация образовательных резуль</w:t>
            </w:r>
            <w:r>
              <w:t>татов.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b/>
                <w:color w:val="00000A"/>
                <w:u w:val="single"/>
              </w:rPr>
              <w:t>24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18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</w:rPr>
            </w:pPr>
            <w:r>
              <w:rPr>
                <w:b/>
                <w:color w:val="00000A"/>
              </w:rPr>
              <w:t>3</w:t>
            </w:r>
          </w:p>
        </w:tc>
      </w:tr>
      <w:tr w:rsidR="001B110B">
        <w:trPr>
          <w:trHeight w:val="2267"/>
        </w:trPr>
        <w:tc>
          <w:tcPr>
            <w:tcW w:w="735" w:type="dxa"/>
            <w:tcBorders>
              <w:top w:val="single" w:sz="1" w:space="0" w:color="000080"/>
              <w:lef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61.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62.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63.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64.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65.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66.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67.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68.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69.</w:t>
            </w:r>
          </w:p>
          <w:p w:rsidR="001B110B" w:rsidRDefault="001B110B">
            <w:pPr>
              <w:pStyle w:val="TableContents"/>
              <w:jc w:val="center"/>
            </w:pP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ind w:firstLine="709"/>
              <w:jc w:val="both"/>
            </w:pPr>
            <w:r>
              <w:rPr>
                <w:b/>
              </w:rPr>
              <w:t>Раздел № 5. Культурно-образовательные события</w:t>
            </w:r>
          </w:p>
          <w:p w:rsidR="001B110B" w:rsidRDefault="00137CBC">
            <w:pPr>
              <w:ind w:firstLine="709"/>
              <w:jc w:val="both"/>
            </w:pPr>
            <w:r>
              <w:t>5.1 Участие в образовательном проекте духовно-нравственной направленности.</w:t>
            </w:r>
          </w:p>
          <w:p w:rsidR="001B110B" w:rsidRDefault="00137CBC">
            <w:pPr>
              <w:ind w:firstLine="709"/>
              <w:jc w:val="both"/>
            </w:pPr>
            <w:r>
              <w:t xml:space="preserve">5.1.1 Планирование проекта. Пение двухголосья с </w:t>
            </w:r>
            <w:r>
              <w:t>педагогом на занятии.</w:t>
            </w:r>
          </w:p>
          <w:p w:rsidR="001B110B" w:rsidRDefault="00137CBC">
            <w:pPr>
              <w:ind w:firstLine="709"/>
              <w:jc w:val="both"/>
            </w:pPr>
            <w:r>
              <w:t>5.1.2 Оформление проекта. Репетиция представления проектной деятельности.</w:t>
            </w:r>
          </w:p>
          <w:p w:rsidR="001B110B" w:rsidRDefault="00137CBC">
            <w:pPr>
              <w:ind w:firstLine="709"/>
              <w:jc w:val="both"/>
            </w:pPr>
            <w:r>
              <w:t>5.1.3 Презентация проекта.</w:t>
            </w:r>
          </w:p>
          <w:p w:rsidR="001B110B" w:rsidRDefault="00137CBC">
            <w:pPr>
              <w:ind w:firstLine="709"/>
              <w:jc w:val="both"/>
            </w:pPr>
            <w:r>
              <w:t>5.2 Экскурсионная и выставочная деятельность.</w:t>
            </w:r>
          </w:p>
          <w:p w:rsidR="001B110B" w:rsidRDefault="00137CBC">
            <w:pPr>
              <w:ind w:firstLine="709"/>
              <w:jc w:val="both"/>
            </w:pPr>
            <w:r>
              <w:t>5.2.1 Экскурсионная и выставочная деятельность. Посещение Концертного зала.</w:t>
            </w:r>
          </w:p>
          <w:p w:rsidR="001B110B" w:rsidRDefault="00137CBC">
            <w:pPr>
              <w:ind w:firstLine="709"/>
              <w:jc w:val="both"/>
            </w:pPr>
            <w:r>
              <w:t>5.2.2 Экску</w:t>
            </w:r>
            <w:r>
              <w:t>рсионная и выставочная деятельность. Посещение Органного зала.</w:t>
            </w:r>
          </w:p>
          <w:p w:rsidR="001B110B" w:rsidRDefault="00137CBC">
            <w:pPr>
              <w:ind w:firstLine="709"/>
              <w:jc w:val="both"/>
            </w:pPr>
            <w:r>
              <w:t>5.3 Проведение конкурса на лучшее сообщение про известного исполнителя внутри группы.</w:t>
            </w:r>
          </w:p>
          <w:p w:rsidR="001B110B" w:rsidRDefault="00137CBC">
            <w:pPr>
              <w:ind w:firstLine="709"/>
              <w:jc w:val="both"/>
              <w:rPr>
                <w:color w:val="00000A"/>
              </w:rPr>
            </w:pPr>
            <w:r>
              <w:t>5.4 Вокальный проект «Загадай желание».</w:t>
            </w:r>
          </w:p>
          <w:p w:rsidR="001B110B" w:rsidRDefault="00137CBC">
            <w:pPr>
              <w:ind w:firstLine="709"/>
              <w:contextualSpacing/>
              <w:jc w:val="both"/>
            </w:pPr>
            <w:r>
              <w:rPr>
                <w:color w:val="00000A"/>
              </w:rPr>
              <w:t xml:space="preserve">5.4.1 Планирование отчётного концерта и выбор вокальных номеров. </w:t>
            </w:r>
            <w:r>
              <w:t>Ре</w:t>
            </w:r>
            <w:r>
              <w:t>петиция сценической речи.</w:t>
            </w:r>
          </w:p>
          <w:p w:rsidR="001B110B" w:rsidRDefault="00137CBC">
            <w:pPr>
              <w:ind w:firstLine="709"/>
              <w:contextualSpacing/>
              <w:jc w:val="both"/>
            </w:pPr>
            <w:r>
              <w:t xml:space="preserve">5.4.2 </w:t>
            </w:r>
            <w:r>
              <w:rPr>
                <w:color w:val="00000A"/>
              </w:rPr>
              <w:t>Постановка вокальных номеров. Повторение основ сценических движений.</w:t>
            </w:r>
          </w:p>
          <w:p w:rsidR="001B110B" w:rsidRDefault="00137CBC">
            <w:pPr>
              <w:ind w:firstLine="709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5.5 </w:t>
            </w:r>
            <w:r>
              <w:t>Работа с портфолио: анализ и систематизация образовательных результатов.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  <w:u w:val="single"/>
              </w:rPr>
              <w:t>27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9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6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6</w:t>
            </w: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</w:tc>
      </w:tr>
      <w:tr w:rsidR="001B110B">
        <w:trPr>
          <w:trHeight w:val="1665"/>
        </w:trPr>
        <w:tc>
          <w:tcPr>
            <w:tcW w:w="735" w:type="dxa"/>
            <w:tcBorders>
              <w:top w:val="single" w:sz="1" w:space="0" w:color="000080"/>
              <w:lef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70.</w:t>
            </w:r>
          </w:p>
          <w:p w:rsidR="001B110B" w:rsidRDefault="001B110B">
            <w:pPr>
              <w:pStyle w:val="TableContents"/>
              <w:jc w:val="center"/>
            </w:pPr>
          </w:p>
          <w:p w:rsidR="001B110B" w:rsidRDefault="00137CBC">
            <w:pPr>
              <w:pStyle w:val="TableContents"/>
              <w:jc w:val="center"/>
            </w:pPr>
            <w:r>
              <w:t>71.</w:t>
            </w: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both"/>
            </w:pPr>
            <w:r>
              <w:rPr>
                <w:b/>
                <w:color w:val="00000A"/>
              </w:rPr>
              <w:t xml:space="preserve">Раздел № 6. Профессиональное </w:t>
            </w:r>
            <w:r>
              <w:rPr>
                <w:b/>
                <w:color w:val="00000A"/>
              </w:rPr>
              <w:t>ориентирование по программе</w:t>
            </w:r>
          </w:p>
          <w:p w:rsidR="001B110B" w:rsidRDefault="00137CBC">
            <w:pPr>
              <w:pStyle w:val="TableContents"/>
              <w:ind w:firstLine="709"/>
              <w:jc w:val="both"/>
            </w:pPr>
            <w:r>
              <w:t>6.1 Знакомство с историей вокального искусства. Проведение творческой мастерской по новому материалу.</w:t>
            </w:r>
          </w:p>
          <w:p w:rsidR="001B110B" w:rsidRDefault="00137CBC">
            <w:pPr>
              <w:pStyle w:val="TableContents"/>
              <w:ind w:firstLine="709"/>
              <w:jc w:val="both"/>
              <w:rPr>
                <w:b/>
              </w:rPr>
            </w:pPr>
            <w:r>
              <w:t>6.2 Работа с портфолио: анализ и систематизация образовательных результатов. Подведение итогов при проведении квеста.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  <w:u w:val="single"/>
              </w:rPr>
            </w:pPr>
            <w:r>
              <w:rPr>
                <w:b/>
                <w:color w:val="00000A"/>
                <w:u w:val="single"/>
              </w:rPr>
              <w:t>6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  <w:p w:rsidR="001B110B" w:rsidRDefault="001B110B">
            <w:pPr>
              <w:pStyle w:val="TableContents"/>
              <w:ind w:firstLine="709"/>
              <w:jc w:val="center"/>
              <w:rPr>
                <w:color w:val="00000A"/>
              </w:rPr>
            </w:pPr>
          </w:p>
          <w:p w:rsidR="001B110B" w:rsidRDefault="00137CBC">
            <w:pPr>
              <w:pStyle w:val="TableContents"/>
              <w:ind w:firstLine="709"/>
              <w:jc w:val="center"/>
              <w:rPr>
                <w:b/>
                <w:color w:val="00000A"/>
                <w:u w:val="single"/>
              </w:rPr>
            </w:pPr>
            <w:r>
              <w:rPr>
                <w:color w:val="00000A"/>
              </w:rPr>
              <w:t>3</w:t>
            </w:r>
          </w:p>
        </w:tc>
      </w:tr>
      <w:tr w:rsidR="001B110B">
        <w:tc>
          <w:tcPr>
            <w:tcW w:w="7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  <w:rPr>
                <w:b/>
              </w:rPr>
            </w:pPr>
            <w:r>
              <w:t>72.</w:t>
            </w: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both"/>
              <w:rPr>
                <w:b/>
                <w:color w:val="00000A"/>
              </w:rPr>
            </w:pPr>
            <w:r>
              <w:rPr>
                <w:b/>
              </w:rPr>
              <w:t xml:space="preserve">Итоговое занятие. </w:t>
            </w:r>
            <w:r>
              <w:rPr>
                <w:b/>
                <w:color w:val="00000A"/>
              </w:rPr>
              <w:t>Выступление на отчётном концерте «Загадай желание».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  <w:rPr>
                <w:u w:val="single"/>
              </w:rPr>
            </w:pPr>
            <w:r>
              <w:rPr>
                <w:b/>
                <w:color w:val="00000A"/>
                <w:u w:val="single"/>
              </w:rPr>
              <w:t>3</w:t>
            </w:r>
          </w:p>
        </w:tc>
      </w:tr>
      <w:tr w:rsidR="001B110B">
        <w:tc>
          <w:tcPr>
            <w:tcW w:w="7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>
            <w:pPr>
              <w:pStyle w:val="TableContents"/>
              <w:jc w:val="center"/>
            </w:pPr>
          </w:p>
        </w:tc>
        <w:tc>
          <w:tcPr>
            <w:tcW w:w="731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both"/>
              <w:rPr>
                <w:b/>
                <w:color w:val="00000A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5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ind w:firstLine="709"/>
              <w:jc w:val="center"/>
            </w:pPr>
            <w:r>
              <w:rPr>
                <w:b/>
                <w:color w:val="00000A"/>
              </w:rPr>
              <w:t>216</w:t>
            </w:r>
          </w:p>
        </w:tc>
      </w:tr>
    </w:tbl>
    <w:p w:rsidR="001B110B" w:rsidRDefault="001B110B">
      <w:pPr>
        <w:pStyle w:val="TableContents"/>
        <w:ind w:firstLine="709"/>
        <w:jc w:val="center"/>
        <w:rPr>
          <w:b/>
        </w:rPr>
      </w:pPr>
    </w:p>
    <w:p w:rsidR="001B110B" w:rsidRDefault="00137CBC">
      <w:pPr>
        <w:pStyle w:val="TableContents"/>
        <w:tabs>
          <w:tab w:val="left" w:pos="2760"/>
        </w:tabs>
        <w:ind w:firstLine="709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2.2. Содержание занятий</w:t>
      </w:r>
    </w:p>
    <w:p w:rsidR="001B110B" w:rsidRDefault="001B110B">
      <w:pPr>
        <w:pStyle w:val="TableContents"/>
        <w:tabs>
          <w:tab w:val="left" w:pos="2760"/>
        </w:tabs>
        <w:ind w:firstLine="709"/>
        <w:jc w:val="center"/>
        <w:rPr>
          <w:b/>
          <w:spacing w:val="-3"/>
          <w:sz w:val="28"/>
        </w:rPr>
      </w:pPr>
    </w:p>
    <w:p w:rsidR="001B110B" w:rsidRDefault="00137CBC">
      <w:pPr>
        <w:pStyle w:val="TableContents"/>
        <w:ind w:firstLine="709"/>
        <w:jc w:val="both"/>
        <w:rPr>
          <w:b/>
          <w:spacing w:val="-3"/>
          <w:sz w:val="28"/>
        </w:rPr>
      </w:pPr>
      <w:r>
        <w:rPr>
          <w:b/>
          <w:sz w:val="28"/>
        </w:rPr>
        <w:t>Вводные занятия (9 часов).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pacing w:val="-3"/>
          <w:sz w:val="28"/>
        </w:rPr>
        <w:t>Занятие 1.</w:t>
      </w:r>
    </w:p>
    <w:p w:rsidR="001B110B" w:rsidRDefault="00137CBC">
      <w:pPr>
        <w:pStyle w:val="TableContents"/>
        <w:ind w:firstLine="709"/>
        <w:jc w:val="both"/>
        <w:rPr>
          <w:b/>
          <w:sz w:val="28"/>
          <w:u w:val="single"/>
        </w:rPr>
      </w:pPr>
      <w:r>
        <w:rPr>
          <w:b/>
          <w:sz w:val="28"/>
        </w:rPr>
        <w:t>Организация учебной деятельности «Давайте знакомиться» (3 часа).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 xml:space="preserve">Коллективная игра на приветствие </w:t>
      </w:r>
      <w:r>
        <w:rPr>
          <w:sz w:val="28"/>
        </w:rPr>
        <w:t>«Давайте знакомиться».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Рассказываются организационные моменты: расписание занятий, правила поведения на занятиях, содержание занятий, планы на весь учебный год (информационная беседа).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 xml:space="preserve">Беседа по технике безопасности поведения в вокальном классе и правилам </w:t>
      </w:r>
      <w:r>
        <w:rPr>
          <w:sz w:val="28"/>
        </w:rPr>
        <w:t>обращения с аппаратурой (информационная беседа).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Выясняются интересы детей в музыке, их предпочтения в подборе репертуара. Коллективное обсуждение тематики песен.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 xml:space="preserve">Фронтальная форма по прослушиванию детей, чтобы определить уровень их подготовки. Определяют </w:t>
      </w:r>
      <w:r>
        <w:rPr>
          <w:sz w:val="28"/>
        </w:rPr>
        <w:t>музыкальный слух и память детей.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lastRenderedPageBreak/>
        <w:t>Коллективное распевание под музыкальный инструмент.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Групповая рефлексия с использованием приёмов формирующего 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pacing w:val="-3"/>
          <w:sz w:val="28"/>
        </w:rPr>
        <w:t>Занятие 2.</w:t>
      </w:r>
    </w:p>
    <w:p w:rsidR="001B110B" w:rsidRDefault="00137CBC">
      <w:pPr>
        <w:pStyle w:val="TableContents"/>
        <w:ind w:firstLine="709"/>
        <w:jc w:val="both"/>
        <w:rPr>
          <w:b/>
          <w:sz w:val="28"/>
          <w:u w:val="single"/>
        </w:rPr>
      </w:pPr>
      <w:r>
        <w:rPr>
          <w:b/>
          <w:sz w:val="28"/>
        </w:rPr>
        <w:t>Определение значения музыки в жизни человека (3 часа).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 xml:space="preserve">Беседа с обучающимися на тему </w:t>
      </w:r>
      <w:r>
        <w:rPr>
          <w:sz w:val="28"/>
        </w:rPr>
        <w:t>«Музыка в нашей жизни» (Работа с дидактическим материалом, беседа). Коллективная деятельность.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Просмотр и анализ мультфильма на тему «Звуки природы». Обучающиеся показывают значение музыки в их жизни в форме рисунка, стихотворения, рассказа.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 xml:space="preserve">Мотивационная </w:t>
      </w:r>
      <w:r>
        <w:rPr>
          <w:sz w:val="28"/>
        </w:rPr>
        <w:t>рефлексия с использованием наглядности.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pacing w:val="-3"/>
          <w:sz w:val="28"/>
        </w:rPr>
        <w:t>Занятие 3.</w:t>
      </w:r>
    </w:p>
    <w:p w:rsidR="001B110B" w:rsidRDefault="00137CBC">
      <w:pPr>
        <w:pStyle w:val="TableContents"/>
        <w:ind w:firstLine="709"/>
        <w:jc w:val="both"/>
        <w:rPr>
          <w:b/>
          <w:sz w:val="28"/>
          <w:u w:val="single"/>
        </w:rPr>
      </w:pPr>
      <w:r>
        <w:rPr>
          <w:b/>
          <w:sz w:val="28"/>
        </w:rPr>
        <w:t>Выявление роли и значения вокального искусства. Подведение итогов (3 часа).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Беседа на тему «Роль и значение вокального искусства», в которой раскрывают понятие «Вокал», влияние музыки на здоровье, душевное</w:t>
      </w:r>
      <w:r>
        <w:rPr>
          <w:sz w:val="28"/>
        </w:rPr>
        <w:t xml:space="preserve"> состояние, развитие как личности (Работа с дидактическим материалом, беседа). Коллективная деятельность.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Игра – квест «Вокальное искусство» – работа в группах.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pStyle w:val="TableContents"/>
        <w:ind w:firstLine="709"/>
        <w:jc w:val="both"/>
        <w:rPr>
          <w:sz w:val="28"/>
        </w:rPr>
      </w:pP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Раздел № 1. Знакомство с основами вокальног</w:t>
      </w:r>
      <w:r>
        <w:rPr>
          <w:b/>
          <w:sz w:val="28"/>
        </w:rPr>
        <w:t>о исполнения (27 часов).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4.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z w:val="28"/>
        </w:rPr>
        <w:tab/>
        <w:t>Знакомство со строением голосового аппарата. Изучение приёма плавного звуковедения (3 часа).</w:t>
      </w:r>
    </w:p>
    <w:p w:rsidR="001B110B" w:rsidRDefault="00137CBC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обучающихся с голосовым аппаратом и его строением (использовани</w:t>
      </w:r>
      <w:r>
        <w:rPr>
          <w:sz w:val="28"/>
        </w:rPr>
        <w:t>е картинок).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Коллективный просмотр мультфильма про строение голосового аппарата и коллективный анализ.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Практическое здание – игра «Эхо» - работа по двое.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sz w:val="28"/>
        </w:rPr>
        <w:t>Групповая рефлексия с использованием приёмов формирующего 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5.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1.2 Знакомство с </w:t>
      </w:r>
      <w:r>
        <w:rPr>
          <w:b/>
          <w:sz w:val="28"/>
        </w:rPr>
        <w:t>теорией охраны голоса. Знакомство с постановкой дыхания (3 часа).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Игровая мастерская «Полезные и вредные продукты для голоса». Коллективная деятельность в игре.</w:t>
      </w:r>
    </w:p>
    <w:p w:rsidR="001B110B" w:rsidRDefault="00137CBC">
      <w:pPr>
        <w:pStyle w:val="TableContents"/>
        <w:ind w:firstLine="709"/>
        <w:jc w:val="both"/>
        <w:rPr>
          <w:sz w:val="28"/>
          <w:u w:val="single"/>
        </w:rPr>
      </w:pPr>
      <w:r>
        <w:rPr>
          <w:sz w:val="28"/>
        </w:rPr>
        <w:t>Рассмотрение 16 основных правил по гигиене голоса. Для наглядности на занятии используются иллю</w:t>
      </w:r>
      <w:r>
        <w:rPr>
          <w:sz w:val="28"/>
        </w:rPr>
        <w:t>страции.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Индивидуальная деятельность – дети выполняют рисунок на тему «Гигиена голоса».</w:t>
      </w:r>
    </w:p>
    <w:p w:rsidR="001B110B" w:rsidRDefault="00137CBC">
      <w:pPr>
        <w:pStyle w:val="TableContents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Коллективная работа над постановкой дыхания и анализ собственных </w:t>
      </w:r>
      <w:r>
        <w:rPr>
          <w:sz w:val="28"/>
        </w:rPr>
        <w:lastRenderedPageBreak/>
        <w:t>ощущений.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sz w:val="28"/>
        </w:rPr>
        <w:t>Групповая рефлексия с использованием приёмов формирующего 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1.3 Разбор в</w:t>
      </w:r>
      <w:r>
        <w:rPr>
          <w:b/>
          <w:sz w:val="28"/>
        </w:rPr>
        <w:t>окальной фонетики: гласные и согласные в пении. Распевание с использованием правильных фонем (3 часа).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объяснении формирования гласных и согласных звуков. Изучение понятия «Вокальная фонетика» в мини-группах</w:t>
      </w:r>
      <w:r>
        <w:rPr>
          <w:sz w:val="28"/>
        </w:rPr>
        <w:t xml:space="preserve"> в форме «мозгового штурма».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Повторение и анализ песен с учетом пройденной темы занятия и обоснование правильного произношения гласных и согласных фонем в пении. Обучающиеся обсуждают гласные и согласные фонемы в предложенных песнях в мини-группах.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Коллект</w:t>
      </w:r>
      <w:r>
        <w:rPr>
          <w:sz w:val="28"/>
        </w:rPr>
        <w:t>ивное проведение игры «Слови звук». Дети в игре определяют гласный и согласный звуки и «ловят» их.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Коллективный самоанализ с использованием способа «сравнение».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7.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1.4 Ознакомление с основными понятиями теории вокала: мажор, минор. Изучение мажорны</w:t>
      </w:r>
      <w:r>
        <w:rPr>
          <w:b/>
          <w:sz w:val="28"/>
        </w:rPr>
        <w:t>х и минорных попевок (3 часа).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Коллективное прослушивание и анализ мажорной и минорной музыки.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Знакомство с мажорным и минорным ладом. Коллективное пение ступеней мажорного и минорного лада.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Коллективный просмотр мультфильма про «мажор» и «минор» и коллект</w:t>
      </w:r>
      <w:r>
        <w:rPr>
          <w:sz w:val="28"/>
        </w:rPr>
        <w:t>ивный анализ.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Итоговое задание – определение мажорного и минорного настроения по картинкам.</w:t>
      </w:r>
    </w:p>
    <w:p w:rsidR="001B110B" w:rsidRDefault="00137CBC">
      <w:pPr>
        <w:pStyle w:val="TableContents"/>
        <w:ind w:firstLine="709"/>
        <w:jc w:val="both"/>
        <w:rPr>
          <w:sz w:val="28"/>
          <w:u w:val="single"/>
        </w:rPr>
      </w:pPr>
      <w:r>
        <w:rPr>
          <w:sz w:val="28"/>
        </w:rPr>
        <w:t>Коллективное пение ступеней мажорного и минорного лада. Разбор понятия хроматический звукоряд.</w:t>
      </w:r>
    </w:p>
    <w:p w:rsidR="001B110B" w:rsidRDefault="00137CBC">
      <w:pPr>
        <w:pStyle w:val="TableContents"/>
        <w:ind w:firstLine="709"/>
        <w:jc w:val="both"/>
        <w:rPr>
          <w:b/>
          <w:i/>
          <w:sz w:val="28"/>
        </w:rPr>
      </w:pPr>
      <w:r>
        <w:rPr>
          <w:sz w:val="28"/>
        </w:rPr>
        <w:t>Индивидуальная работа – дети в</w:t>
      </w:r>
      <w:r>
        <w:rPr>
          <w:sz w:val="28"/>
        </w:rPr>
        <w:t xml:space="preserve"> нотной тетради обучающиеся по примеру </w:t>
      </w:r>
      <w:r>
        <w:rPr>
          <w:sz w:val="28"/>
        </w:rPr>
        <w:t>записывают гамму До мажор.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Коммуникативная групповая рефлексия с применением методов формирующего 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8.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1.5 Ознакомление с основными понятиями теории вокала: звук, динамика. Распевание на piano, mezzo forte, forte (3 часа).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 xml:space="preserve">Фронтальная </w:t>
      </w:r>
      <w:r>
        <w:rPr>
          <w:sz w:val="28"/>
        </w:rPr>
        <w:t>организация учебной деятельности при знакомстве с понятием «динамика». Изучение динамики в музыке как forte, piano, mezzo forte в форме игры-квеста.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 xml:space="preserve">Коллективный просмотр мультфильма из сборника «Музыка» Шишкина школа по теме «Forte, mezzo forte, piano, </w:t>
      </w:r>
      <w:r>
        <w:rPr>
          <w:sz w:val="28"/>
        </w:rPr>
        <w:t>динамика» и анализ.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Проверка знаний по теме в мини-группах – проведение игры «Стихотворение тише-громче».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>Мотивационная рефлексия с использованием наглядности.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9.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1.6 Ознакомление с основными понятиями теории вокала: тембр голоса. Выполнение игры «</w:t>
      </w:r>
      <w:r>
        <w:rPr>
          <w:b/>
          <w:sz w:val="28"/>
        </w:rPr>
        <w:t>Сказка»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понятием «тембр». Мастерская общения – деление на команды «Окраска звука».</w:t>
      </w:r>
      <w:r>
        <w:rPr>
          <w:spacing w:val="-3"/>
          <w:sz w:val="28"/>
        </w:rPr>
        <w:t xml:space="preserve"> Индивидуальная работа детей – поиск каждому голосу своего цвета, так же, как по типу окраски звуков, </w:t>
      </w:r>
      <w:r>
        <w:rPr>
          <w:spacing w:val="-3"/>
          <w:sz w:val="28"/>
        </w:rPr>
        <w:t>воспроизводимых на инструменте (фортепиано), используя теплые и холодные тона.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Проверка знаний по теме в мини-группах – коллективная игра «Сказка», показ животных разными голосами с разным регистром.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</w:t>
      </w:r>
      <w:r>
        <w:rPr>
          <w:b/>
          <w:sz w:val="28"/>
        </w:rPr>
        <w:t>ие 10.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1.7 Ознакомление с основными понятиями теории вокала: мелодия, ритм, темп. Исполнение попевок на staccato и legato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дидактическая игра «Высокие и низкие звуки». Знакомство с понятием «мелодия», ее движением вверх, вниз.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</w:t>
      </w:r>
      <w:r>
        <w:rPr>
          <w:sz w:val="28"/>
        </w:rPr>
        <w:t xml:space="preserve">ивный просмотр и анализ мультфильма «Музыка» из сборника Шишкина школа «Мелодия».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Коллективный просмотр и анализ мультфильма «Музыка» из сборника Шишкина школа «Ритм».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 чувство ритма «Хлопай в ладоши».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на s</w:t>
      </w:r>
      <w:r>
        <w:rPr>
          <w:sz w:val="28"/>
        </w:rPr>
        <w:t>taccato и  legato.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11.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1.8 Ознакомление с основными понятиями теории вокала: куплет, припев, фраза. Прослушивание песен о дню Матери. Проведение командной игры «Юные вокалисты»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Взаимодейс</w:t>
      </w:r>
      <w:r>
        <w:rPr>
          <w:sz w:val="28"/>
        </w:rPr>
        <w:t>твие детей в парах над песней ко дню Матери.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по выполнению упражнения «Шар».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Выполнение практического задания по выявлению основных компонентов речи: куплет, припев, фраза.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Коллективный просмотр и анализ мультфильма из сборника «Музык</w:t>
      </w:r>
      <w:r>
        <w:rPr>
          <w:sz w:val="28"/>
        </w:rPr>
        <w:t>а» Шишкина школа «Песня».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12.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1.9 </w:t>
      </w:r>
      <w:r>
        <w:rPr>
          <w:b/>
          <w:sz w:val="28"/>
        </w:rPr>
        <w:t xml:space="preserve">Работа с портфолио: анализ и систематизация образовательных результатов </w:t>
      </w:r>
      <w:r>
        <w:rPr>
          <w:b/>
          <w:sz w:val="28"/>
        </w:rPr>
        <w:t>(3 часа)</w:t>
      </w:r>
      <w:r>
        <w:rPr>
          <w:b/>
          <w:sz w:val="28"/>
        </w:rPr>
        <w:t xml:space="preserve">. 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Проектная деятельность по изученному материалу.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 xml:space="preserve">Работа в мини-группах – </w:t>
      </w:r>
      <w:r>
        <w:rPr>
          <w:sz w:val="28"/>
        </w:rPr>
        <w:t>командная игра «Юные вокалисты».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Коммуникативная групповая рефлексия с применением методов формирующего оценивания.</w:t>
      </w:r>
    </w:p>
    <w:p w:rsidR="001B110B" w:rsidRDefault="001B110B">
      <w:pPr>
        <w:pStyle w:val="TableContents"/>
        <w:ind w:firstLine="709"/>
        <w:jc w:val="both"/>
        <w:rPr>
          <w:sz w:val="28"/>
        </w:rPr>
      </w:pP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Раздел № 2. Вокально-творческая деятельность (39 часов).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13.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2.1 Знакомство с вокальным дыханием. Просмотр и анализ </w:t>
      </w:r>
      <w:r>
        <w:rPr>
          <w:b/>
          <w:sz w:val="28"/>
        </w:rPr>
        <w:lastRenderedPageBreak/>
        <w:t>музыкального пр</w:t>
      </w:r>
      <w:r>
        <w:rPr>
          <w:b/>
          <w:sz w:val="28"/>
        </w:rPr>
        <w:t>едставления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понятием «Вокальное дыхание».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дидактическая игра «Музыкальная зарядка»: «Чтобы голос был в порядке...».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Игра-тренинг «Разработка вокального дыхания» в мини-гру</w:t>
      </w:r>
      <w:r>
        <w:rPr>
          <w:sz w:val="28"/>
        </w:rPr>
        <w:t>ппах.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отработка скороговорок.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Коллективный просмотр и анализ музыкального представления».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Коммуникативная групповая рефлексия с применением методов формирующего 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14.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2.2 Пояснение опоры звука в вокале. Мелодеклам</w:t>
      </w:r>
      <w:r>
        <w:rPr>
          <w:b/>
          <w:sz w:val="28"/>
        </w:rPr>
        <w:t>ация стихотворного произведения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понятием «Опора звука». Мастерская общения – деление на команды «Поём на опоре».</w:t>
      </w:r>
      <w:r>
        <w:rPr>
          <w:spacing w:val="-3"/>
          <w:sz w:val="28"/>
        </w:rPr>
        <w:t xml:space="preserve"> Индивидуальная работа детей – дети ищут </w:t>
      </w:r>
      <w:r>
        <w:rPr>
          <w:sz w:val="28"/>
        </w:rPr>
        <w:t>опору.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Проверка знаний по теме </w:t>
      </w:r>
      <w:r>
        <w:rPr>
          <w:sz w:val="28"/>
        </w:rPr>
        <w:t>в мини-группах – мелодекламация стихотворения.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15.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2.3 Изучение правильной певческой позиции. Разбор правильного интонирования в песне ко дню Матери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деятел</w:t>
      </w:r>
      <w:r>
        <w:rPr>
          <w:sz w:val="28"/>
        </w:rPr>
        <w:t>ьности при знакомстве с понятиями «Певческая позиция», «Вокальная маска», «Диафрагмальное дыхание». Мастерская общения – деление на команды «Интонирование».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pacing w:val="-3"/>
          <w:sz w:val="28"/>
        </w:rPr>
        <w:t>Работа детей в мини-группах – дети</w:t>
      </w:r>
      <w:r>
        <w:rPr>
          <w:sz w:val="28"/>
        </w:rPr>
        <w:t xml:space="preserve"> разбирают песню ко дню Матери интонационно.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Коммуникативная груп</w:t>
      </w:r>
      <w:r>
        <w:rPr>
          <w:sz w:val="28"/>
        </w:rPr>
        <w:t>повая рефлексия с применением методов формирующего 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16.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2.4 Освоение техники речи и вокальной дикции. Пропевание вокализов на занятии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Фронтальная организация учебной деятельности при знакомстве с понятием «Вокальная дикция». </w:t>
      </w:r>
      <w:r>
        <w:rPr>
          <w:sz w:val="28"/>
        </w:rPr>
        <w:t>Мастерская общения – деление на команды «Дикция».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пропевание вокализов повышенной сложности.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разучивание способов импровизации. Индивидуальная работа – пробное применение полученных знаний по импровизации.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pacing w:val="-3"/>
          <w:sz w:val="28"/>
        </w:rPr>
        <w:t>Работа детей в мини-груп</w:t>
      </w:r>
      <w:r>
        <w:rPr>
          <w:spacing w:val="-3"/>
          <w:sz w:val="28"/>
        </w:rPr>
        <w:t>пах – дети</w:t>
      </w:r>
      <w:r>
        <w:rPr>
          <w:sz w:val="28"/>
        </w:rPr>
        <w:t xml:space="preserve"> разбирают песню ко дню Матери интонационно.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Коммуникативная групповая рефлексия с применением методов формирующего 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17.</w:t>
      </w:r>
    </w:p>
    <w:p w:rsidR="001B110B" w:rsidRDefault="00137CBC">
      <w:pPr>
        <w:pStyle w:val="TableContents"/>
        <w:ind w:firstLine="709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2.5 Проведение музыкальных игр. Изучение сценических движений </w:t>
      </w:r>
      <w:r>
        <w:rPr>
          <w:b/>
          <w:sz w:val="28"/>
        </w:rPr>
        <w:lastRenderedPageBreak/>
        <w:t>(3 часа)</w:t>
      </w:r>
      <w:r>
        <w:rPr>
          <w:b/>
          <w:color w:val="00000A"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</w:t>
      </w:r>
      <w:r>
        <w:rPr>
          <w:sz w:val="28"/>
        </w:rPr>
        <w:t>ятельности при знакомстве с понятием «Сценические движения».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разучивание движений, создание игровых и театрализованных моментов для создания образа песни.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Работа в мини-группах – постановка движений для номера.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игра-тренинг «Музык</w:t>
      </w:r>
      <w:r>
        <w:rPr>
          <w:sz w:val="28"/>
        </w:rPr>
        <w:t>альная шифровка».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Проверка знаний по теме в мини-группах – показ сценических миниатюр.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18.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color w:val="00000A"/>
          <w:sz w:val="28"/>
        </w:rPr>
        <w:t xml:space="preserve">2.6 </w:t>
      </w:r>
      <w:r>
        <w:rPr>
          <w:b/>
          <w:sz w:val="28"/>
        </w:rPr>
        <w:t>Снятие психологического и физического зажима исполнителя. Знакомство с песней на Новый год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 xml:space="preserve">ронтальная организация учебной деятельности при знакомстве с понятием «Психологический зажим».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упражнений «Подготовка вокалиста к пению». (Программа вокальных занятий «Коротко о главном»).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– «Источники зажимов</w:t>
      </w:r>
      <w:r>
        <w:rPr>
          <w:sz w:val="28"/>
        </w:rPr>
        <w:t xml:space="preserve"> голоса».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Индивидуальное выполнение упражнений на раскрепощение и расслабление с целью улучшения работы вокалиста, обучения подать себя интересно.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заданий – «5 упражнений по актёрскому мастерству». «Мнемотехника». «Из чего сделать с</w:t>
      </w:r>
      <w:r>
        <w:rPr>
          <w:sz w:val="28"/>
        </w:rPr>
        <w:t>тул». «Машинка из эмоций».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19.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2.7 Работа над художественным образом в песни. Проигрывание героев сказок на занятии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понятиями</w:t>
      </w:r>
      <w:r>
        <w:rPr>
          <w:sz w:val="28"/>
        </w:rPr>
        <w:t xml:space="preserve"> «Художественный образ», «Внутренняя подача», «Внешняя подача», «Зритель», «Актёрское мастерство», «Актёр».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упражнений «Певческая эмоциональность и выразительность».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Работа в парах – упражнение «Зеркало».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Работа в мини-группах – </w:t>
      </w:r>
      <w:r>
        <w:rPr>
          <w:sz w:val="28"/>
        </w:rPr>
        <w:t>этюд «Не хотите ли чаю?»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Коллективный тренинг «Сценический имидж, сценический образ, сценическое обаяние».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Коллективная рефлексия с применением методов формирующего 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20.</w:t>
      </w:r>
    </w:p>
    <w:p w:rsidR="001B110B" w:rsidRDefault="00137CBC">
      <w:pPr>
        <w:pStyle w:val="TableContents"/>
        <w:ind w:firstLine="709"/>
        <w:jc w:val="both"/>
        <w:rPr>
          <w:b/>
          <w:sz w:val="28"/>
        </w:rPr>
      </w:pPr>
      <w:r>
        <w:rPr>
          <w:b/>
          <w:sz w:val="28"/>
        </w:rPr>
        <w:t>2.8 Формирование сценической культуры. Знакомство с понятием «Артис</w:t>
      </w:r>
      <w:r>
        <w:rPr>
          <w:b/>
          <w:sz w:val="28"/>
        </w:rPr>
        <w:t>т» 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Фронтальная организация учебной деятельности при знакомстве с понятиями «Артист», «Сцена», «Фонограмма».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Коллективная дидактическая игра – разминка под танец «Двигайся, замри».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Мастерская общения – деление на команды «Фантастический тренинг».</w:t>
      </w:r>
      <w:r>
        <w:rPr>
          <w:spacing w:val="-3"/>
          <w:sz w:val="28"/>
        </w:rPr>
        <w:t xml:space="preserve"> Индивидуальная работа детей – выполнение задания по тренингу.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Индивидуальный практикум - работа с фонограммой, работа с микрофоном.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21.</w:t>
      </w:r>
    </w:p>
    <w:p w:rsidR="001B110B" w:rsidRDefault="00137CBC">
      <w:pPr>
        <w:pStyle w:val="TableContents"/>
        <w:ind w:firstLine="709"/>
        <w:jc w:val="both"/>
        <w:rPr>
          <w:b/>
          <w:color w:val="00000A"/>
          <w:sz w:val="28"/>
        </w:rPr>
      </w:pPr>
      <w:r>
        <w:rPr>
          <w:b/>
          <w:sz w:val="28"/>
        </w:rPr>
        <w:t>2.9 Проведение у</w:t>
      </w:r>
      <w:r>
        <w:rPr>
          <w:b/>
          <w:color w:val="00000A"/>
          <w:sz w:val="28"/>
        </w:rPr>
        <w:t xml:space="preserve">пражнений на сосредоточение внимания детей. </w:t>
      </w:r>
      <w:r>
        <w:rPr>
          <w:b/>
          <w:color w:val="00000A"/>
          <w:sz w:val="28"/>
        </w:rPr>
        <w:t xml:space="preserve">Выполнение логоритмических упражнений </w:t>
      </w:r>
      <w:r>
        <w:rPr>
          <w:b/>
          <w:sz w:val="28"/>
        </w:rPr>
        <w:t>(3 часа)</w:t>
      </w:r>
      <w:r>
        <w:rPr>
          <w:b/>
          <w:color w:val="00000A"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Вторичное осмысление пройденного материала.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по выполнению упражнений, которые позволяют сосредоточить внимание детей на собственном теле, учат находиться в спокойном, не напряженном сост</w:t>
      </w:r>
      <w:r>
        <w:rPr>
          <w:sz w:val="28"/>
        </w:rPr>
        <w:t>оянии, освободить корпус, плечи, шею, голову, почувствовать опору на ноги. Предлагается в полной тишине послушать то, что происходит на улице, в кабинете, что мы слышим внутри себя.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разминка под танец «Задорный».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упражн</w:t>
      </w:r>
      <w:r>
        <w:rPr>
          <w:sz w:val="28"/>
        </w:rPr>
        <w:t>ений по показу - повторение движений за педагогом под музыку.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– предложение своих движений под музыку.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разучивание танца под песню «Солнце в небе ярче улыбается».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Групповая рефлексия с использованием приёмов формирующего </w:t>
      </w:r>
      <w:r>
        <w:rPr>
          <w:sz w:val="28"/>
        </w:rPr>
        <w:t>оценивания.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22.</w:t>
      </w:r>
    </w:p>
    <w:p w:rsidR="001B110B" w:rsidRDefault="00137CBC">
      <w:pPr>
        <w:pStyle w:val="TableContents"/>
        <w:ind w:firstLine="709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2.10 Рисование под музыку. Проведение конкурса на лучший рисунок по теме «Музыкальная семья» </w:t>
      </w:r>
      <w:r>
        <w:rPr>
          <w:b/>
          <w:sz w:val="28"/>
        </w:rPr>
        <w:t>(3 часа)</w:t>
      </w:r>
      <w:r>
        <w:rPr>
          <w:b/>
          <w:color w:val="00000A"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для конкурса на лучший рисунок по теме «Музыкальная семья».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Мастерская самовыражения – дети учатся выражать</w:t>
      </w:r>
      <w:r>
        <w:rPr>
          <w:sz w:val="28"/>
        </w:rPr>
        <w:t xml:space="preserve"> свои эмоции, свое настроение, свои мысли через рисование под определенную музыку.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Индивидуальное представление рисунков.</w:t>
      </w:r>
    </w:p>
    <w:p w:rsidR="001B110B" w:rsidRDefault="00137CBC">
      <w:pPr>
        <w:pStyle w:val="Standard"/>
        <w:tabs>
          <w:tab w:val="left" w:pos="0"/>
        </w:tabs>
        <w:ind w:firstLine="709"/>
        <w:jc w:val="both"/>
        <w:rPr>
          <w:b/>
          <w:i/>
          <w:sz w:val="28"/>
        </w:rPr>
      </w:pPr>
      <w:r>
        <w:rPr>
          <w:sz w:val="28"/>
        </w:rPr>
        <w:t>Индивидуальное задание – викторина по музыкальным произведениям.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pStyle w:val="TableContents"/>
        <w:ind w:firstLine="709"/>
        <w:jc w:val="both"/>
        <w:rPr>
          <w:color w:val="00000A"/>
          <w:sz w:val="28"/>
        </w:rPr>
      </w:pPr>
    </w:p>
    <w:p w:rsidR="001B110B" w:rsidRDefault="00137CBC">
      <w:pPr>
        <w:pStyle w:val="TableContents"/>
        <w:ind w:firstLine="709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2.11 </w:t>
      </w:r>
      <w:r>
        <w:rPr>
          <w:b/>
          <w:color w:val="00000A"/>
          <w:sz w:val="28"/>
        </w:rPr>
        <w:t>Интонационное развитие музыкального слуха. Использование навыков при разборе песни к 9 мая (6 часов).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23.</w:t>
      </w:r>
    </w:p>
    <w:p w:rsidR="001B110B" w:rsidRDefault="00137CBC">
      <w:pPr>
        <w:pStyle w:val="TableContents"/>
        <w:ind w:firstLine="709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2.11.1 Первоначальное знакомство с хоровой музыкой </w:t>
      </w:r>
      <w:r>
        <w:rPr>
          <w:b/>
          <w:sz w:val="28"/>
        </w:rPr>
        <w:t>(3 часа)</w:t>
      </w:r>
      <w:r>
        <w:rPr>
          <w:b/>
          <w:color w:val="00000A"/>
          <w:sz w:val="28"/>
        </w:rPr>
        <w:t>.</w:t>
      </w:r>
    </w:p>
    <w:p w:rsidR="001B110B" w:rsidRDefault="00137CBC">
      <w:pPr>
        <w:pStyle w:val="TableContents"/>
        <w:ind w:firstLine="709"/>
        <w:jc w:val="both"/>
        <w:rPr>
          <w:sz w:val="28"/>
        </w:rPr>
      </w:pPr>
      <w:r>
        <w:rPr>
          <w:sz w:val="28"/>
        </w:rPr>
        <w:t xml:space="preserve">Фронтальная организация учебной деятельности при знакомстве с понятием «Хоровая </w:t>
      </w:r>
      <w:r>
        <w:rPr>
          <w:sz w:val="28"/>
        </w:rPr>
        <w:t>музыка».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Коллективный просмотр и анализ мультфильма «Хор» из сборника Шишкина школа «Мелодия».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Коллективное распевание хором.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Проверка знаний по теме в мини-группах – коллективная игра «Весёлый хор».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</w:t>
      </w:r>
      <w:r>
        <w:rPr>
          <w:b/>
          <w:sz w:val="28"/>
        </w:rPr>
        <w:t>ие 24.</w:t>
      </w:r>
    </w:p>
    <w:p w:rsidR="001B110B" w:rsidRDefault="00137CBC">
      <w:pPr>
        <w:pStyle w:val="TableContents"/>
        <w:ind w:firstLine="709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2.11.2 Пение по голосам. Проведение командной игры «На старт, внимание, выступление!» </w:t>
      </w:r>
      <w:r>
        <w:rPr>
          <w:b/>
          <w:sz w:val="28"/>
        </w:rPr>
        <w:t>(3 часа)</w:t>
      </w:r>
      <w:r>
        <w:rPr>
          <w:b/>
          <w:color w:val="00000A"/>
          <w:sz w:val="28"/>
        </w:rPr>
        <w:t>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понятием «Пение по голосам».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Индивидуальное задание – определение н слух нужного голоса.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Ра</w:t>
      </w:r>
      <w:r>
        <w:rPr>
          <w:sz w:val="28"/>
        </w:rPr>
        <w:t>бота в мини-группах – воспроизведение своей партии голоса.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Работа в мини-группах – командная игра «На старт, внимание, выступление!».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pStyle w:val="TableContents"/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25.</w:t>
      </w:r>
    </w:p>
    <w:p w:rsidR="001B110B" w:rsidRDefault="00137CBC">
      <w:pPr>
        <w:pStyle w:val="TableContents"/>
        <w:ind w:firstLine="709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>2.12 Работа с портфолио: анализ и систематизация образовате</w:t>
      </w:r>
      <w:r>
        <w:rPr>
          <w:b/>
          <w:color w:val="00000A"/>
          <w:sz w:val="28"/>
        </w:rPr>
        <w:t xml:space="preserve">льных результатов </w:t>
      </w:r>
      <w:r>
        <w:rPr>
          <w:b/>
          <w:sz w:val="28"/>
        </w:rPr>
        <w:t>(3 часа)</w:t>
      </w:r>
      <w:r>
        <w:rPr>
          <w:b/>
          <w:color w:val="00000A"/>
          <w:sz w:val="28"/>
        </w:rPr>
        <w:t>.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>Коммуникативная рефлексия с применением методов формирующего оценивания.</w:t>
      </w:r>
    </w:p>
    <w:p w:rsidR="001B110B" w:rsidRDefault="001B110B">
      <w:pPr>
        <w:ind w:firstLine="709"/>
        <w:jc w:val="both"/>
        <w:rPr>
          <w:sz w:val="28"/>
        </w:rPr>
      </w:pP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Раздел №3. Работа с песенным репертуаром (81 час).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26.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 Прослушивание песни на День матери. Выполнение голосовых упражнений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понятиями «Песенный репертуар», «Тема песни», «Характер песни».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разминки «Краб».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ind w:firstLine="709"/>
        <w:contextualSpacing/>
        <w:rPr>
          <w:sz w:val="28"/>
        </w:rPr>
      </w:pPr>
      <w:r>
        <w:rPr>
          <w:sz w:val="28"/>
        </w:rPr>
        <w:t>Работа в м</w:t>
      </w:r>
      <w:r>
        <w:rPr>
          <w:sz w:val="28"/>
        </w:rPr>
        <w:t>ини-группах – повторение понятия «Вокальная позиция».</w:t>
      </w:r>
    </w:p>
    <w:p w:rsidR="001B110B" w:rsidRDefault="00137CBC">
      <w:pPr>
        <w:widowControl/>
        <w:spacing w:after="160" w:line="264" w:lineRule="auto"/>
        <w:ind w:firstLine="709"/>
        <w:contextualSpacing/>
        <w:rPr>
          <w:sz w:val="28"/>
        </w:rPr>
      </w:pPr>
      <w:r>
        <w:rPr>
          <w:sz w:val="28"/>
        </w:rPr>
        <w:t>Индивидуальная работа – ходьба</w:t>
      </w:r>
      <w:r>
        <w:rPr>
          <w:sz w:val="28"/>
        </w:rPr>
        <w:t xml:space="preserve"> на гласные звуки.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прослушивание песни на День матери.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Коллективная беседа о содержании песни.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проведение мелодекламации и ритмодекламации.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Разучи</w:t>
      </w:r>
      <w:r>
        <w:rPr>
          <w:sz w:val="28"/>
        </w:rPr>
        <w:t>вание песни по показу.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ind w:firstLine="709"/>
        <w:jc w:val="both"/>
        <w:rPr>
          <w:b/>
          <w:sz w:val="28"/>
        </w:rPr>
      </w:pP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3.2 Отработка песни на День матери (9 часов).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27.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3.2.1 Отработка песни на День матери. Исследование внутреннего слуха при пении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</w:t>
      </w:r>
      <w:r>
        <w:rPr>
          <w:sz w:val="28"/>
        </w:rPr>
        <w:t xml:space="preserve"> с ускорением «Мы пойдем налево».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«Пропой на звуке «о», на звуке «а»».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ко Дню матери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прочтение песни как</w:t>
      </w:r>
      <w:r>
        <w:rPr>
          <w:sz w:val="28"/>
        </w:rPr>
        <w:t xml:space="preserve"> стихотворения.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– пропевание про себя песни, а потом воспроизведение вслух.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28.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3.2.2 Отработка песни на День матери. Изучение детских песен про ноты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</w:t>
      </w:r>
      <w:r>
        <w:rPr>
          <w:sz w:val="28"/>
        </w:rPr>
        <w:t>полнение танца-игры «Четыре шага».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ко Дню матери под минус.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>Коллективное прослушивание песни про ноты, разбор её составляющим, разучивание песни.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>Коллективное от</w:t>
      </w:r>
      <w:r>
        <w:rPr>
          <w:sz w:val="28"/>
        </w:rPr>
        <w:t>работка названий нот в музыке и применение их названий в распевках.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29.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3.2.3 Отработка песни на День матери. Развитие слухового восприятия нот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Коллективное выполнение разминки под танец </w:t>
      </w:r>
      <w:r>
        <w:rPr>
          <w:sz w:val="28"/>
        </w:rPr>
        <w:t>«Южный».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«Хождение на звуке».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дидактическая игра «Пропой на звуке «о», на звуке «а»». Знакомство с понятием «мелодия», ее движением</w:t>
      </w:r>
      <w:r>
        <w:rPr>
          <w:sz w:val="28"/>
        </w:rPr>
        <w:t xml:space="preserve"> вверх, вниз.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ко Дню матери под минус.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>Коллективное прослушивание нот на аккомпанементе и определение нужной ноты на слух.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30.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3.3 Закрепление песни на День матери. Постановка сценических движений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понятием «Мелодия».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</w:t>
      </w:r>
      <w:r>
        <w:rPr>
          <w:sz w:val="28"/>
        </w:rPr>
        <w:t xml:space="preserve"> ко Дню матери под минус на сцене.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Выполнение по показу сценических движений. Закрепление сценических движений и самостоятельная отработка на репетиции.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31.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3.4 Прослушивание песен на мероприятие «</w:t>
      </w:r>
      <w:r>
        <w:rPr>
          <w:b/>
          <w:sz w:val="28"/>
        </w:rPr>
        <w:t xml:space="preserve">Новый год». Проведение голосовой игры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«Скок-скок».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беседа о содержании песни и её составляющих.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 xml:space="preserve">Коллективное </w:t>
      </w:r>
      <w:r>
        <w:rPr>
          <w:sz w:val="28"/>
        </w:rPr>
        <w:t>прослушивание песни к Новому году.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проведение мелодекламации и ритмодекламации.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Разучивание песни по показу.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>Коллективное выполнение игры «Ниточка звука».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ind w:firstLine="709"/>
        <w:jc w:val="both"/>
        <w:rPr>
          <w:b/>
          <w:sz w:val="28"/>
        </w:rPr>
      </w:pP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3.5. Отработка песен на мероприятие </w:t>
      </w:r>
      <w:r>
        <w:rPr>
          <w:b/>
          <w:sz w:val="28"/>
        </w:rPr>
        <w:t>«Новый год» (6 часов).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32.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3.5.1 Отработка песен на мероприятие «Новый год». Составление собственных мелодий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с ускорением «Мы пойдем налево».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Коллективное распевание </w:t>
      </w:r>
      <w:r>
        <w:rPr>
          <w:sz w:val="28"/>
        </w:rPr>
        <w:t>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«Пропой на звуке «о», на звуке «а»».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на Новый год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прочтение песни как стихотворения.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– составление своей мелодии по заданной теме.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</w:t>
      </w:r>
      <w:r>
        <w:rPr>
          <w:sz w:val="28"/>
        </w:rPr>
        <w:t>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33.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3.5.2 Отработка песен на мероприятие «Новый год». Выполнение игры с мячом на ритм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«Четыре шага».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</w:t>
      </w:r>
      <w:r>
        <w:rPr>
          <w:sz w:val="28"/>
        </w:rPr>
        <w:t>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на Новый год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задание – игра с мячом на ритм в кругу.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34.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3.5.3 Отработка песен на мероприятие «Новый год». Знакомство с понятием «Сольфеджио</w:t>
      </w:r>
      <w:r>
        <w:rPr>
          <w:b/>
          <w:sz w:val="28"/>
        </w:rPr>
        <w:t xml:space="preserve">»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разминки под танец «Южный».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«Хождение на звуке».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дидактическая игра «Пропой на звуке «о», на зв</w:t>
      </w:r>
      <w:r>
        <w:rPr>
          <w:sz w:val="28"/>
        </w:rPr>
        <w:t>уке «а»». Знакомство с понятием «мелодия», ее движением вверх, вниз.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Репетиция песни на Новый год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работа – знакомство с понятием «Сольфеджио».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35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3.6 Закрепление песен на мероприятие «Новый год». Обсуждение действий артиста на сцене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Вторичное осмысление пройденного материала по теме «Мелодия».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ко</w:t>
      </w:r>
      <w:r>
        <w:rPr>
          <w:sz w:val="28"/>
        </w:rPr>
        <w:t xml:space="preserve"> Дню матери под минус на сцене.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Работа в мини-группах – тема «Действия артиста на сцене», коллективное обсуждение полученных результатов, коллективный вывод по теме.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36.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3.7 Прослушивание песен ко Дню защитника Отечества. Выполнение творческого задания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«Скок-скок».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ind w:firstLine="709"/>
        <w:contextualSpacing/>
        <w:rPr>
          <w:sz w:val="28"/>
        </w:rPr>
      </w:pPr>
      <w:r>
        <w:rPr>
          <w:sz w:val="28"/>
        </w:rPr>
        <w:t>Работа в мини-группах – повторение п</w:t>
      </w:r>
      <w:r>
        <w:rPr>
          <w:sz w:val="28"/>
        </w:rPr>
        <w:t>онятия «Вокальная позиция».</w:t>
      </w:r>
    </w:p>
    <w:p w:rsidR="001B110B" w:rsidRDefault="00137CBC">
      <w:pPr>
        <w:widowControl/>
        <w:spacing w:after="160" w:line="264" w:lineRule="auto"/>
        <w:ind w:firstLine="709"/>
        <w:contextualSpacing/>
        <w:rPr>
          <w:sz w:val="28"/>
        </w:rPr>
      </w:pPr>
      <w:r>
        <w:rPr>
          <w:sz w:val="28"/>
        </w:rPr>
        <w:t>Индивидуальная работа – ходьба</w:t>
      </w:r>
      <w:r>
        <w:rPr>
          <w:sz w:val="28"/>
        </w:rPr>
        <w:t xml:space="preserve"> на гласные звуки.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прослушивание песни ко Дню защитника Отечества.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Коллективная беседа о содержании песни.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проведение мелодекламации и ритмодекламации.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Разучивание песни по</w:t>
      </w:r>
      <w:r>
        <w:rPr>
          <w:sz w:val="28"/>
        </w:rPr>
        <w:t xml:space="preserve"> показу.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Индивидуальная работа – выполнение творческого задания и его представление.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widowControl/>
        <w:ind w:firstLine="709"/>
        <w:contextualSpacing/>
        <w:jc w:val="both"/>
        <w:rPr>
          <w:sz w:val="28"/>
        </w:rPr>
      </w:pP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3.8 Отработка песен ко Дню защитника Отечества (6 часов).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37.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3.8.1 Отработка песен ко Дню защитника Отечества. Познание основ дирижирования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с ускорением «Мы пойдем налево».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дидакти</w:t>
      </w:r>
      <w:r>
        <w:rPr>
          <w:sz w:val="28"/>
        </w:rPr>
        <w:t xml:space="preserve">ческая игра «Пропой на звуке «о», на звуке «а»».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ко Дню защитника Отечества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прочтение песни как стихотворения.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Работа в мини-группах – тема «Основы дирижирования», коллективное обсуждение полученных результатов, кол</w:t>
      </w:r>
      <w:r>
        <w:rPr>
          <w:sz w:val="28"/>
        </w:rPr>
        <w:t>лективный вывод по теме.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lastRenderedPageBreak/>
        <w:t>Занятие 38.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3.8.2 Отработка песен ко Дню защитника Отечества. Организация шумового оркестра (2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«Четыре шага».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</w:t>
      </w:r>
      <w:r>
        <w:rPr>
          <w:sz w:val="28"/>
        </w:rPr>
        <w:t>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ко Дню защитника Отечества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задание – игра «Шумовой оркестр».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39.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3.8.3 Отработка песен ко Дню защитника От</w:t>
      </w:r>
      <w:r>
        <w:rPr>
          <w:b/>
          <w:sz w:val="28"/>
        </w:rPr>
        <w:t xml:space="preserve">ечества. Изучение вокального приёма «Субтон» </w:t>
      </w:r>
      <w:r>
        <w:rPr>
          <w:b/>
          <w:sz w:val="28"/>
        </w:rPr>
        <w:t>(3 часа).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разминки под танец «Южный».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«Хождение на звуке».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</w:t>
      </w:r>
      <w:r>
        <w:rPr>
          <w:sz w:val="28"/>
        </w:rPr>
        <w:t>дидактическая игра «Пропой на звуке «о», на звуке «а»». Знакомство с понятием «мелодия», ее движением вверх, вниз.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ко Дню защитника Отечества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работа – знакомство с вокальным приёмом «Субтон», выполнение приёма по пок</w:t>
      </w:r>
      <w:r>
        <w:rPr>
          <w:sz w:val="28"/>
        </w:rPr>
        <w:t>азу, применение приёма в песне.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40.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3.9 Закрепление песен ко Дню защитника Отечества. Знакомство с канонами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ко Дню матери под минус на сцене.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Работа в мини-группах – тема «Каноны», коллективное обсуждение полученных результатов, коллективный вывод по теме.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41.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3.10 Прослушивание песен к 8</w:t>
      </w:r>
      <w:r>
        <w:rPr>
          <w:b/>
          <w:sz w:val="28"/>
        </w:rPr>
        <w:t xml:space="preserve"> Марта. Введение понятия «Интервалы» на занятии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«Скок-скок».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ind w:firstLine="709"/>
        <w:contextualSpacing/>
        <w:rPr>
          <w:sz w:val="28"/>
        </w:rPr>
      </w:pPr>
      <w:r>
        <w:rPr>
          <w:sz w:val="28"/>
        </w:rPr>
        <w:t>Работа в мини-группах – повторение понятия «Вокальная позиция».</w:t>
      </w:r>
    </w:p>
    <w:p w:rsidR="001B110B" w:rsidRDefault="00137CBC">
      <w:pPr>
        <w:widowControl/>
        <w:spacing w:after="160" w:line="264" w:lineRule="auto"/>
        <w:ind w:firstLine="709"/>
        <w:contextualSpacing/>
        <w:rPr>
          <w:sz w:val="28"/>
        </w:rPr>
      </w:pPr>
      <w:r>
        <w:rPr>
          <w:sz w:val="28"/>
        </w:rPr>
        <w:t>Индивид</w:t>
      </w:r>
      <w:r>
        <w:rPr>
          <w:sz w:val="28"/>
        </w:rPr>
        <w:t>уальная работа – ходьба</w:t>
      </w:r>
      <w:r>
        <w:rPr>
          <w:sz w:val="28"/>
        </w:rPr>
        <w:t xml:space="preserve"> на гласные звуки.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прослушивание песни к 8 Марта.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Коллективная беседа о содержании песни.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проведение мелодекламации и ритмодекламации.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Разучивание песни по показу.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Коллективное обсуждение темы «Интервалы», </w:t>
      </w:r>
      <w:r>
        <w:rPr>
          <w:sz w:val="28"/>
        </w:rPr>
        <w:t>разбор видов интервалов и их практическое применение.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tabs>
          <w:tab w:val="left" w:pos="2117"/>
        </w:tabs>
        <w:ind w:firstLine="623"/>
        <w:rPr>
          <w:sz w:val="28"/>
        </w:rPr>
      </w:pPr>
    </w:p>
    <w:p w:rsidR="001B110B" w:rsidRDefault="00137CBC">
      <w:pPr>
        <w:tabs>
          <w:tab w:val="left" w:pos="2117"/>
        </w:tabs>
        <w:ind w:firstLine="623"/>
        <w:rPr>
          <w:b/>
          <w:sz w:val="28"/>
        </w:rPr>
      </w:pPr>
      <w:r>
        <w:rPr>
          <w:b/>
          <w:sz w:val="28"/>
        </w:rPr>
        <w:t>3.11 Отработка песен к 8 Марта (9 часов).</w:t>
      </w:r>
    </w:p>
    <w:p w:rsidR="001B110B" w:rsidRDefault="00137CBC">
      <w:pPr>
        <w:tabs>
          <w:tab w:val="left" w:pos="2117"/>
        </w:tabs>
        <w:ind w:firstLine="623"/>
        <w:jc w:val="center"/>
        <w:rPr>
          <w:b/>
          <w:sz w:val="28"/>
        </w:rPr>
      </w:pPr>
      <w:r>
        <w:rPr>
          <w:b/>
          <w:sz w:val="28"/>
        </w:rPr>
        <w:t xml:space="preserve"> Занятие 42.</w:t>
      </w:r>
    </w:p>
    <w:p w:rsidR="001B110B" w:rsidRDefault="00137CBC">
      <w:pPr>
        <w:tabs>
          <w:tab w:val="left" w:pos="2117"/>
        </w:tabs>
        <w:ind w:firstLine="623"/>
        <w:rPr>
          <w:b/>
          <w:sz w:val="28"/>
        </w:rPr>
      </w:pPr>
      <w:r>
        <w:rPr>
          <w:b/>
          <w:sz w:val="28"/>
        </w:rPr>
        <w:t xml:space="preserve"> 3.11.1 Отработка песен к 8 Марта. Изучение вокального приёма «Штробас»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Коллективное </w:t>
      </w:r>
      <w:r>
        <w:rPr>
          <w:sz w:val="28"/>
        </w:rPr>
        <w:t>выполнение танца-игры с ускорением «Мы пойдем налево».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«Пропой на звуке «о», на звуке «а»».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 8 Марта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пр</w:t>
      </w:r>
      <w:r>
        <w:rPr>
          <w:sz w:val="28"/>
        </w:rPr>
        <w:t>очтение песни как стихотворения.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работа – знакомство с вокальным приёмом «Штробас», выполнение приёма по показу, применение приёма в песне.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43.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3.11.2 Отработка песен к 8 Марта. Осущес</w:t>
      </w:r>
      <w:r>
        <w:rPr>
          <w:b/>
          <w:sz w:val="28"/>
        </w:rPr>
        <w:t xml:space="preserve">твление инсценировки песни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«Четыре шага».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 8 Марта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задание – инсценировка песни.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44.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3.11.3 Отработка песен к 8 Марта. Придумывание текста частушек на конкурс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разминки под танец «Южный».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«Хождение на звуке».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</w:t>
      </w:r>
      <w:r>
        <w:rPr>
          <w:sz w:val="28"/>
        </w:rPr>
        <w:t>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дидактическая игра «Пропой на звуке «о», на звуке «а»». Знакомство с понятием «мелодия», ее движением вверх, вниз.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 8 Марта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Индивидуальная </w:t>
      </w:r>
      <w:r>
        <w:rPr>
          <w:sz w:val="28"/>
        </w:rPr>
        <w:t>работа – придумывание частушек и их исполнение.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45.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3.12 Закрепление песен к 8 Марта. Выполнение упражнения на импровизацию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</w:t>
      </w:r>
      <w:r>
        <w:rPr>
          <w:sz w:val="28"/>
        </w:rPr>
        <w:t xml:space="preserve">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Репетиция песни к 8 Марта под минус на сцене.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работа – выполнение упражнений по импровизации.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46.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3.13 Прослушивание песен к 9 Мая. Проведение конкурса на лучшее стихот</w:t>
      </w:r>
      <w:r>
        <w:rPr>
          <w:b/>
          <w:sz w:val="28"/>
        </w:rPr>
        <w:t xml:space="preserve">ворение к 9 мая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«Скок-скок».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ind w:firstLine="709"/>
        <w:contextualSpacing/>
        <w:rPr>
          <w:sz w:val="28"/>
        </w:rPr>
      </w:pPr>
      <w:r>
        <w:rPr>
          <w:sz w:val="28"/>
        </w:rPr>
        <w:t>Работа в мини-группах – повторение понятия «Вокальная позиция».</w:t>
      </w:r>
    </w:p>
    <w:p w:rsidR="001B110B" w:rsidRDefault="00137CBC">
      <w:pPr>
        <w:widowControl/>
        <w:spacing w:after="160" w:line="264" w:lineRule="auto"/>
        <w:ind w:firstLine="709"/>
        <w:contextualSpacing/>
        <w:rPr>
          <w:sz w:val="28"/>
        </w:rPr>
      </w:pPr>
      <w:r>
        <w:rPr>
          <w:sz w:val="28"/>
        </w:rPr>
        <w:t>Индивидуальная работа – ходьба</w:t>
      </w:r>
      <w:r>
        <w:rPr>
          <w:sz w:val="28"/>
        </w:rPr>
        <w:t xml:space="preserve"> на гласные звуки.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прослушивание песни к 9 Мая.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Коллективная беседа о содержании песни.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Коллективное проведение мелодекламации и ритмодекламации.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Разучивание песни по показу.</w:t>
      </w:r>
    </w:p>
    <w:p w:rsidR="001B110B" w:rsidRDefault="00137CBC">
      <w:pPr>
        <w:widowControl/>
        <w:ind w:firstLine="709"/>
        <w:contextualSpacing/>
        <w:rPr>
          <w:sz w:val="28"/>
        </w:rPr>
      </w:pPr>
      <w:r>
        <w:rPr>
          <w:sz w:val="28"/>
        </w:rPr>
        <w:t>Индивидуальная работа – написание стихотворения и его представление.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ind w:firstLine="709"/>
        <w:jc w:val="both"/>
        <w:rPr>
          <w:b/>
          <w:sz w:val="28"/>
        </w:rPr>
      </w:pP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3.14 Отработка песен к 9 Мая (9 часов).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47.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3.14.1 Отработка песен к 9 Мая. Изучение вокального приёма «Бэлтинг»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выполнение танца-игры с ускорением «Мы пойдем налево».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«Пропой на звуке «о», на звуке «а»».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 9 Мая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прочтение песни как стихотворения.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работа – зн</w:t>
      </w:r>
      <w:r>
        <w:rPr>
          <w:sz w:val="28"/>
        </w:rPr>
        <w:t>акомство с вокальным приёмом «Бэлтинг», выполнение приёма по показу, применение приёма в песне.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48.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3.14.2 Отработка песен к 9 Мая. Выполнение актёрского задания «Кукловоды»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Коллективное </w:t>
      </w:r>
      <w:r>
        <w:rPr>
          <w:sz w:val="28"/>
        </w:rPr>
        <w:t>выполнение танца-игры «Четыре шага».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 9 Мая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задание – упражнение «Кукловоды».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</w:t>
      </w:r>
      <w:r>
        <w:rPr>
          <w:b/>
          <w:sz w:val="28"/>
        </w:rPr>
        <w:t xml:space="preserve"> 49.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3.14.3 Отработка песен к 9 Мая. Пение a capella на занятии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Коллективное выполнение разминки под танец «Южный».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дидактическая игра «Хождение на звуке». 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</w:t>
      </w:r>
      <w:r>
        <w:rPr>
          <w:sz w:val="28"/>
        </w:rPr>
        <w:t>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дидактическая игра «Пропой на звуке «о», на звуке «а»». Знакомство с понятием «мелодия», ее движением вверх, вниз.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 9 Мая под минус.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работа – знакомство с вокальным понятием «A capella», пение по показу, пение </w:t>
      </w:r>
      <w:r>
        <w:rPr>
          <w:sz w:val="28"/>
        </w:rPr>
        <w:t>без помощи педагога.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50.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3.15 Закрепление песен к 9 Мая. Первичное воспроизведение речитатива на занятии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</w:t>
      </w:r>
      <w:r>
        <w:rPr>
          <w:sz w:val="28"/>
        </w:rPr>
        <w:t>етиция песни к 9 Мая под минус на сцене.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работа – знакомство с вокальным понятием «Речитатив», проговаривание по показу, проговаривание самостоятельно.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widowControl/>
        <w:ind w:firstLine="709"/>
        <w:contextualSpacing/>
        <w:rPr>
          <w:b/>
          <w:sz w:val="28"/>
        </w:rPr>
      </w:pP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51.</w:t>
      </w:r>
    </w:p>
    <w:p w:rsidR="001B110B" w:rsidRDefault="00137CBC">
      <w:pPr>
        <w:widowControl/>
        <w:ind w:firstLine="709"/>
        <w:contextualSpacing/>
        <w:rPr>
          <w:b/>
          <w:sz w:val="28"/>
        </w:rPr>
      </w:pPr>
      <w:r>
        <w:rPr>
          <w:b/>
          <w:sz w:val="28"/>
        </w:rPr>
        <w:t xml:space="preserve">3.16 Проведение сводной репетиции к отчётному концерту центра «Исток»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Индивидуальная работа над дыханием.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Репетиция песни к отчётному концерту центра «Исток» под минус на сцене.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работа – вып</w:t>
      </w:r>
      <w:r>
        <w:rPr>
          <w:sz w:val="28"/>
        </w:rPr>
        <w:t>олнение упражнений на концентрацию и внимание.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widowControl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>Занятие 52.</w:t>
      </w:r>
    </w:p>
    <w:p w:rsidR="001B110B" w:rsidRDefault="00137CBC">
      <w:pPr>
        <w:widowControl/>
        <w:ind w:firstLine="709"/>
        <w:contextualSpacing/>
      </w:pPr>
      <w:r>
        <w:rPr>
          <w:b/>
          <w:sz w:val="28"/>
        </w:rPr>
        <w:t>3.17</w:t>
      </w:r>
      <w:r>
        <w:t xml:space="preserve"> </w:t>
      </w:r>
      <w:r>
        <w:rPr>
          <w:b/>
          <w:sz w:val="28"/>
        </w:rPr>
        <w:t xml:space="preserve">Работа с портфолио: анализ и систематизация образовательных результатов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 xml:space="preserve">Коммуникативная рефлексия с применением методов </w:t>
      </w:r>
      <w:r>
        <w:rPr>
          <w:sz w:val="28"/>
        </w:rPr>
        <w:t>формирующего оценивания.</w:t>
      </w:r>
    </w:p>
    <w:p w:rsidR="001B110B" w:rsidRDefault="001B110B">
      <w:pPr>
        <w:widowControl/>
        <w:ind w:firstLine="709"/>
        <w:contextualSpacing/>
        <w:jc w:val="both"/>
        <w:rPr>
          <w:b/>
          <w:sz w:val="28"/>
        </w:rPr>
      </w:pP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Раздел № 4. Концертно-исполнительская деятельность (24 часа).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53.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4.1 Подготовка и участие в фестивально-конкурсной деятельности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>Закрепление понятий «Дисциплина», «Конкурс», «Участник конкурса».</w:t>
      </w:r>
    </w:p>
    <w:p w:rsidR="001B110B" w:rsidRDefault="00137CBC">
      <w:pPr>
        <w:widowControl/>
        <w:spacing w:line="264" w:lineRule="auto"/>
        <w:ind w:firstLine="709"/>
        <w:rPr>
          <w:b/>
          <w:sz w:val="28"/>
        </w:rPr>
      </w:pPr>
      <w:r>
        <w:rPr>
          <w:sz w:val="28"/>
        </w:rPr>
        <w:t>Коллективное учас</w:t>
      </w:r>
      <w:r>
        <w:rPr>
          <w:sz w:val="28"/>
        </w:rPr>
        <w:t>тие детей в конкурсах для оценки уровня музыкального и исполнительского роста.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4.2 Участие в мероприятиях центра «Исток» (18 часов).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54.</w:t>
      </w:r>
    </w:p>
    <w:p w:rsidR="001B110B" w:rsidRDefault="00137CBC">
      <w:pPr>
        <w:keepNext/>
        <w:ind w:firstLine="709"/>
        <w:rPr>
          <w:b/>
          <w:sz w:val="28"/>
        </w:rPr>
      </w:pPr>
      <w:r>
        <w:rPr>
          <w:b/>
          <w:sz w:val="28"/>
        </w:rPr>
        <w:t xml:space="preserve">4.2.1 Участие в концерте ко Дню матери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 xml:space="preserve"> понятий «Концерт», «Участник концерта», «Взаимопомощь».</w:t>
      </w:r>
    </w:p>
    <w:p w:rsidR="001B110B" w:rsidRDefault="00137CBC">
      <w:pPr>
        <w:widowControl/>
        <w:spacing w:line="264" w:lineRule="auto"/>
        <w:ind w:firstLine="709"/>
        <w:rPr>
          <w:b/>
          <w:sz w:val="28"/>
        </w:rPr>
      </w:pPr>
      <w:r>
        <w:rPr>
          <w:sz w:val="28"/>
        </w:rPr>
        <w:t>Выступление солистов и участников ансамбля на концертах. Презентация полученных знаний.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55.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4.2.2 Участие в концерте «Новый год»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акрепление понятий «Концерт», «Участник концерта», «Взаимопомощь».</w:t>
      </w:r>
    </w:p>
    <w:p w:rsidR="001B110B" w:rsidRDefault="00137CBC">
      <w:pPr>
        <w:widowControl/>
        <w:spacing w:line="264" w:lineRule="auto"/>
        <w:ind w:firstLine="709"/>
        <w:rPr>
          <w:b/>
          <w:sz w:val="28"/>
        </w:rPr>
      </w:pPr>
      <w:r>
        <w:rPr>
          <w:sz w:val="28"/>
        </w:rPr>
        <w:t>Выступление солистов и участников ансамбля на концертах. Презентация полученных знаний.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56.</w:t>
      </w:r>
    </w:p>
    <w:p w:rsidR="001B110B" w:rsidRDefault="00137CBC">
      <w:pPr>
        <w:keepNext/>
        <w:ind w:firstLine="709"/>
        <w:rPr>
          <w:b/>
          <w:sz w:val="28"/>
        </w:rPr>
      </w:pPr>
      <w:r>
        <w:rPr>
          <w:b/>
          <w:sz w:val="28"/>
        </w:rPr>
        <w:t>4.2.3 Участие в концерте ко Дню защитн</w:t>
      </w:r>
      <w:r>
        <w:rPr>
          <w:b/>
          <w:sz w:val="28"/>
        </w:rPr>
        <w:t xml:space="preserve">ика Отечества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>Закрепление понятий «Концерт», «Участник концерта», «Взаимопомощь».</w:t>
      </w:r>
    </w:p>
    <w:p w:rsidR="001B110B" w:rsidRDefault="00137CBC">
      <w:pPr>
        <w:widowControl/>
        <w:spacing w:line="264" w:lineRule="auto"/>
        <w:ind w:firstLine="709"/>
        <w:rPr>
          <w:b/>
          <w:sz w:val="28"/>
        </w:rPr>
      </w:pPr>
      <w:r>
        <w:rPr>
          <w:sz w:val="28"/>
        </w:rPr>
        <w:t>Выступление солистов и участников ансамбля на концертах. Презентация полученных знаний.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57.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4.2.4 Участие</w:t>
      </w:r>
      <w:r>
        <w:rPr>
          <w:b/>
          <w:sz w:val="28"/>
        </w:rPr>
        <w:t xml:space="preserve"> в концерте к 8 Марта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>Закрепление понятий «Концерт», «Участник концерта», «Взаимопомощь».</w:t>
      </w:r>
    </w:p>
    <w:p w:rsidR="001B110B" w:rsidRDefault="00137CBC">
      <w:pPr>
        <w:widowControl/>
        <w:spacing w:line="264" w:lineRule="auto"/>
        <w:ind w:firstLine="709"/>
        <w:rPr>
          <w:b/>
          <w:sz w:val="28"/>
        </w:rPr>
      </w:pPr>
      <w:r>
        <w:rPr>
          <w:sz w:val="28"/>
        </w:rPr>
        <w:t>Выступление солистов и участников ансамбля на концертах. Презентация полученных знаний.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58.</w:t>
      </w:r>
    </w:p>
    <w:p w:rsidR="001B110B" w:rsidRDefault="00137C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4.2.5</w:t>
      </w:r>
      <w:r>
        <w:rPr>
          <w:b/>
          <w:sz w:val="28"/>
        </w:rPr>
        <w:t xml:space="preserve"> Участие в концерте к 9 Мая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>Закрепление понятий «Концерт», «Участник концерта», «Взаимопомощь».</w:t>
      </w:r>
    </w:p>
    <w:p w:rsidR="001B110B" w:rsidRDefault="00137CBC">
      <w:pPr>
        <w:widowControl/>
        <w:spacing w:line="264" w:lineRule="auto"/>
        <w:ind w:firstLine="709"/>
        <w:rPr>
          <w:b/>
          <w:sz w:val="28"/>
        </w:rPr>
      </w:pPr>
      <w:r>
        <w:rPr>
          <w:sz w:val="28"/>
        </w:rPr>
        <w:t>Выступление солистов и участников ансамбля на концертах. Презентация полученных знаний.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59.</w:t>
      </w:r>
    </w:p>
    <w:p w:rsidR="001B110B" w:rsidRDefault="00137CBC">
      <w:pPr>
        <w:widowControl/>
        <w:spacing w:line="264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4.2.6 Участие в отчётном концерте центра «Исток»</w:t>
      </w:r>
      <w:r>
        <w:rPr>
          <w:b/>
          <w:sz w:val="28"/>
        </w:rPr>
        <w:t xml:space="preserve"> 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>Закрепление понятий «Концерт», «Участник концерта», «Взаимопомощь».</w:t>
      </w:r>
    </w:p>
    <w:p w:rsidR="001B110B" w:rsidRDefault="00137CBC">
      <w:pPr>
        <w:widowControl/>
        <w:spacing w:line="264" w:lineRule="auto"/>
        <w:ind w:firstLine="709"/>
        <w:rPr>
          <w:b/>
          <w:sz w:val="28"/>
        </w:rPr>
      </w:pPr>
      <w:r>
        <w:rPr>
          <w:sz w:val="28"/>
        </w:rPr>
        <w:lastRenderedPageBreak/>
        <w:t>Выступление солистов и участников ансамбля на концертах. Презентация полученных знаний.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рефлексия с убеждающей </w:t>
      </w:r>
      <w:r>
        <w:rPr>
          <w:sz w:val="28"/>
        </w:rPr>
        <w:t>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60.</w:t>
      </w:r>
    </w:p>
    <w:p w:rsidR="001B110B" w:rsidRDefault="00137CBC">
      <w:pPr>
        <w:widowControl/>
        <w:spacing w:line="264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4.3 Работа с портфолио: анализ и систематизация образовательных результатов </w:t>
      </w:r>
      <w:r>
        <w:rPr>
          <w:b/>
          <w:sz w:val="28"/>
        </w:rPr>
        <w:t>(3 часа)</w:t>
      </w:r>
      <w:r>
        <w:rPr>
          <w:b/>
          <w:sz w:val="28"/>
        </w:rPr>
        <w:t xml:space="preserve">. 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>Коммуникативная рефлексия с применением методов формирующего оценивания.</w:t>
      </w:r>
    </w:p>
    <w:p w:rsidR="001B110B" w:rsidRDefault="001B110B">
      <w:pPr>
        <w:widowControl/>
        <w:ind w:firstLine="709"/>
        <w:contextualSpacing/>
        <w:rPr>
          <w:b/>
          <w:sz w:val="28"/>
        </w:rPr>
      </w:pPr>
    </w:p>
    <w:p w:rsidR="001B110B" w:rsidRDefault="00137CBC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Раздел № 5. Культурно-образовательные события (27 часов).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5.1 Участи</w:t>
      </w:r>
      <w:r>
        <w:rPr>
          <w:b/>
          <w:sz w:val="28"/>
        </w:rPr>
        <w:t>е в образовательном проекте духовно-нравственной направленности (9 часов).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61.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5.1.1 Планирование проекта. Пение двухголосья с педагогом на занятии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понятием «Проект».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Коллектив</w:t>
      </w:r>
      <w:r>
        <w:rPr>
          <w:sz w:val="28"/>
        </w:rPr>
        <w:t>ное планирование работы над проектом, сбор информации распределение задач обучающихся в проекте.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62.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5.1.2 Оформление проекта. Репетиция представления проектной деятельности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Коллективная </w:t>
      </w:r>
      <w:r>
        <w:rPr>
          <w:sz w:val="28"/>
        </w:rPr>
        <w:t xml:space="preserve">работа над проектом. 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Работа в мини-группах – Наглядная подготовка проекта.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63.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5.1.3 Презентация проекта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Коллективная презентация проекта.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Коллективное обсуждение результатов проекта и </w:t>
      </w:r>
      <w:r>
        <w:rPr>
          <w:sz w:val="28"/>
        </w:rPr>
        <w:t>его презентации.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ind w:firstLine="709"/>
        <w:contextualSpacing/>
        <w:jc w:val="both"/>
        <w:rPr>
          <w:b/>
          <w:sz w:val="28"/>
        </w:rPr>
      </w:pP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5.2 Экскурсионная и выставочная деятельность (6 часов).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64.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5.2.1 Экскурсионная и выставочная деятельность. Посещение Концертного зала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jc w:val="both"/>
        <w:rPr>
          <w:color w:val="00000A"/>
          <w:sz w:val="28"/>
        </w:rPr>
      </w:pPr>
      <w:r>
        <w:rPr>
          <w:sz w:val="28"/>
        </w:rPr>
        <w:t>Фронтальная организация учебной де</w:t>
      </w:r>
      <w:r>
        <w:rPr>
          <w:sz w:val="28"/>
        </w:rPr>
        <w:t>ятельности при знакомстве с понятием «Музыкальное представление».</w:t>
      </w:r>
    </w:p>
    <w:p w:rsidR="001B110B" w:rsidRDefault="00137CBC">
      <w:pPr>
        <w:widowControl/>
        <w:spacing w:line="264" w:lineRule="auto"/>
        <w:ind w:firstLine="709"/>
        <w:jc w:val="both"/>
        <w:rPr>
          <w:color w:val="00000A"/>
          <w:sz w:val="28"/>
        </w:rPr>
      </w:pPr>
      <w:r>
        <w:rPr>
          <w:color w:val="00000A"/>
          <w:sz w:val="28"/>
        </w:rPr>
        <w:t>Посещение группой детей музыкального представления.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65.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5.2.2 Экскурсионная и выставочная деятельность. Посещение </w:t>
      </w:r>
      <w:r>
        <w:rPr>
          <w:b/>
          <w:sz w:val="28"/>
        </w:rPr>
        <w:lastRenderedPageBreak/>
        <w:t xml:space="preserve">Органного зала </w:t>
      </w:r>
      <w:r>
        <w:rPr>
          <w:b/>
          <w:sz w:val="28"/>
        </w:rPr>
        <w:t>(3</w:t>
      </w:r>
      <w:r>
        <w:rPr>
          <w:b/>
          <w:sz w:val="28"/>
        </w:rPr>
        <w:t xml:space="preserve">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jc w:val="both"/>
        <w:rPr>
          <w:color w:val="00000A"/>
          <w:sz w:val="28"/>
        </w:rPr>
      </w:pPr>
      <w:r>
        <w:rPr>
          <w:color w:val="00000A"/>
          <w:sz w:val="28"/>
        </w:rPr>
        <w:t>Закрепление понятия «Музыкальное представление».</w:t>
      </w:r>
    </w:p>
    <w:p w:rsidR="001B110B" w:rsidRDefault="00137CBC">
      <w:pPr>
        <w:widowControl/>
        <w:spacing w:line="264" w:lineRule="auto"/>
        <w:ind w:firstLine="709"/>
        <w:jc w:val="both"/>
        <w:rPr>
          <w:color w:val="00000A"/>
          <w:sz w:val="28"/>
        </w:rPr>
      </w:pPr>
      <w:r>
        <w:rPr>
          <w:color w:val="00000A"/>
          <w:sz w:val="28"/>
        </w:rPr>
        <w:t>Посещение группой детей музыкального представления.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66.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5.3 Проведение конкурса на лучшее сообщение про известного исполнителя внутри группы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ind w:firstLine="709"/>
        <w:contextualSpacing/>
        <w:jc w:val="both"/>
        <w:rPr>
          <w:sz w:val="28"/>
        </w:rPr>
      </w:pPr>
      <w:r>
        <w:rPr>
          <w:sz w:val="28"/>
        </w:rPr>
        <w:t>Индивидуальный проект – сообщение про известного исполнителя.</w:t>
      </w:r>
    </w:p>
    <w:p w:rsidR="001B110B" w:rsidRDefault="00137CBC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Презентация индивидуального проекта.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ind w:firstLine="709"/>
        <w:contextualSpacing/>
        <w:jc w:val="both"/>
        <w:rPr>
          <w:b/>
          <w:sz w:val="28"/>
        </w:rPr>
      </w:pPr>
    </w:p>
    <w:p w:rsidR="001B110B" w:rsidRDefault="00137CBC">
      <w:pPr>
        <w:ind w:firstLine="709"/>
        <w:contextualSpacing/>
        <w:jc w:val="both"/>
        <w:rPr>
          <w:b/>
          <w:color w:val="00000A"/>
          <w:sz w:val="28"/>
        </w:rPr>
      </w:pPr>
      <w:r>
        <w:rPr>
          <w:b/>
          <w:sz w:val="28"/>
        </w:rPr>
        <w:t>5.4 Вокаль</w:t>
      </w:r>
      <w:r>
        <w:rPr>
          <w:b/>
          <w:sz w:val="28"/>
        </w:rPr>
        <w:t>ный проект «Загадай желание» (4 часа).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67.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color w:val="00000A"/>
          <w:sz w:val="28"/>
        </w:rPr>
        <w:t xml:space="preserve">5.4.1 Планирование отчётного концерта и выбор вокальных номеров. </w:t>
      </w:r>
      <w:r>
        <w:rPr>
          <w:b/>
          <w:sz w:val="28"/>
        </w:rPr>
        <w:t xml:space="preserve">Репетиция по сценической речи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Коллективное планирование работы над проектом.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Выбор песен на отчетный концерт.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 xml:space="preserve">Беседа о содержании </w:t>
      </w:r>
      <w:r>
        <w:rPr>
          <w:sz w:val="28"/>
        </w:rPr>
        <w:t>песни.</w:t>
      </w:r>
    </w:p>
    <w:p w:rsidR="001B110B" w:rsidRDefault="00137CBC">
      <w:pPr>
        <w:widowControl/>
        <w:spacing w:line="264" w:lineRule="auto"/>
        <w:ind w:firstLine="709"/>
        <w:rPr>
          <w:sz w:val="28"/>
        </w:rPr>
      </w:pPr>
      <w:r>
        <w:rPr>
          <w:sz w:val="28"/>
        </w:rPr>
        <w:t>Работа в парах – репетиция по сценической речи.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68.</w:t>
      </w:r>
    </w:p>
    <w:p w:rsidR="001B110B" w:rsidRDefault="00137CBC">
      <w:pPr>
        <w:ind w:firstLine="709"/>
        <w:contextualSpacing/>
        <w:jc w:val="both"/>
        <w:rPr>
          <w:b/>
          <w:color w:val="00000A"/>
          <w:sz w:val="28"/>
        </w:rPr>
      </w:pPr>
      <w:r>
        <w:rPr>
          <w:b/>
          <w:sz w:val="28"/>
        </w:rPr>
        <w:t xml:space="preserve">5.4.2 </w:t>
      </w:r>
      <w:r>
        <w:rPr>
          <w:b/>
          <w:color w:val="00000A"/>
          <w:sz w:val="28"/>
        </w:rPr>
        <w:t xml:space="preserve">Постановка вокальных номеров. Повторение основ сценических движений </w:t>
      </w:r>
      <w:r>
        <w:rPr>
          <w:b/>
          <w:sz w:val="28"/>
        </w:rPr>
        <w:t>(3 часа)</w:t>
      </w:r>
      <w:r>
        <w:rPr>
          <w:b/>
          <w:color w:val="00000A"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Коллективное распевание под аккомпанемент.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Показ вокал</w:t>
      </w:r>
      <w:r>
        <w:rPr>
          <w:sz w:val="28"/>
        </w:rPr>
        <w:t>ьных номеров сольно, дуэтом, трио, квартетом и хором.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Коллективная постановка движений во время исполнения песни.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Работа в парах – повторение основ сценических движений.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69.</w:t>
      </w:r>
    </w:p>
    <w:p w:rsidR="001B110B" w:rsidRDefault="00137CBC">
      <w:pPr>
        <w:widowControl/>
        <w:spacing w:line="264" w:lineRule="auto"/>
        <w:ind w:firstLine="709"/>
        <w:contextualSpacing/>
        <w:jc w:val="both"/>
        <w:rPr>
          <w:b/>
          <w:sz w:val="28"/>
        </w:rPr>
      </w:pPr>
      <w:r>
        <w:rPr>
          <w:b/>
          <w:color w:val="00000A"/>
          <w:sz w:val="28"/>
        </w:rPr>
        <w:t xml:space="preserve">5.5 </w:t>
      </w:r>
      <w:r>
        <w:rPr>
          <w:b/>
          <w:sz w:val="28"/>
        </w:rPr>
        <w:t>Работа с портфолио:</w:t>
      </w:r>
      <w:r>
        <w:rPr>
          <w:b/>
          <w:sz w:val="28"/>
        </w:rPr>
        <w:t xml:space="preserve"> анализ и систематизация образовательных результатов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>Коммуникативная рефлексия с применением методов формирующего оценивания.</w:t>
      </w:r>
    </w:p>
    <w:p w:rsidR="001B110B" w:rsidRDefault="001B110B">
      <w:pPr>
        <w:widowControl/>
        <w:spacing w:line="264" w:lineRule="auto"/>
        <w:ind w:firstLine="709"/>
        <w:contextualSpacing/>
        <w:jc w:val="both"/>
        <w:rPr>
          <w:sz w:val="28"/>
        </w:rPr>
      </w:pPr>
    </w:p>
    <w:p w:rsidR="001B110B" w:rsidRDefault="00137CBC">
      <w:pPr>
        <w:ind w:firstLine="709"/>
        <w:contextualSpacing/>
        <w:jc w:val="center"/>
        <w:rPr>
          <w:b/>
          <w:sz w:val="28"/>
        </w:rPr>
      </w:pPr>
      <w:r>
        <w:rPr>
          <w:b/>
          <w:color w:val="00000A"/>
          <w:sz w:val="28"/>
        </w:rPr>
        <w:t>Раздел № 6. Профессиональное ориентирование по программе (6 часа).</w:t>
      </w:r>
    </w:p>
    <w:p w:rsidR="001B110B" w:rsidRDefault="00137CBC">
      <w:pPr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6.1 Знакомство с историей вокального искусства. Проведение творческой мастерской по новому материалу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Фронтальная организация учебной деятельности при знакомстве с понятием «История».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Коллективная беседа на тему «Происхождение вокального </w:t>
      </w:r>
      <w:r>
        <w:rPr>
          <w:sz w:val="28"/>
        </w:rPr>
        <w:t>искусства».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Коллективная беседа на тему «Известные исполнители».</w:t>
      </w:r>
    </w:p>
    <w:p w:rsidR="001B110B" w:rsidRDefault="00137CBC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Коллективное проведение творческой мастерской.</w:t>
      </w:r>
    </w:p>
    <w:p w:rsidR="001B110B" w:rsidRDefault="00137CBC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Коллективная рефлексия с убеждающей коммуникацией.</w:t>
      </w:r>
    </w:p>
    <w:p w:rsidR="001B110B" w:rsidRDefault="00137CBC">
      <w:pPr>
        <w:widowControl/>
        <w:spacing w:line="264" w:lineRule="auto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6.2 Работа с портфолио: анализ и систематизация образовательных результатов. Подведение итого</w:t>
      </w:r>
      <w:r>
        <w:rPr>
          <w:b/>
          <w:sz w:val="28"/>
        </w:rPr>
        <w:t xml:space="preserve">в при проведении квеста </w:t>
      </w:r>
      <w:r>
        <w:rPr>
          <w:b/>
          <w:sz w:val="28"/>
        </w:rPr>
        <w:t>(3 часа)</w:t>
      </w:r>
      <w:r>
        <w:rPr>
          <w:b/>
          <w:sz w:val="28"/>
        </w:rPr>
        <w:t>.</w:t>
      </w:r>
    </w:p>
    <w:p w:rsidR="001B110B" w:rsidRDefault="00137CBC">
      <w:pPr>
        <w:ind w:firstLine="709"/>
        <w:jc w:val="both"/>
        <w:rPr>
          <w:sz w:val="28"/>
        </w:rPr>
      </w:pPr>
      <w:r>
        <w:rPr>
          <w:sz w:val="28"/>
        </w:rPr>
        <w:t>Коммуникативная рефлексия с применением методов формирующего оценивания.</w:t>
      </w:r>
    </w:p>
    <w:p w:rsidR="001B110B" w:rsidRDefault="00137C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Занятие 72.</w:t>
      </w:r>
    </w:p>
    <w:p w:rsidR="001B110B" w:rsidRDefault="00137CBC">
      <w:pPr>
        <w:widowControl/>
        <w:spacing w:line="264" w:lineRule="auto"/>
        <w:ind w:firstLine="709"/>
        <w:jc w:val="both"/>
        <w:rPr>
          <w:b/>
          <w:color w:val="00000A"/>
          <w:sz w:val="28"/>
        </w:rPr>
      </w:pPr>
      <w:r>
        <w:rPr>
          <w:b/>
          <w:sz w:val="28"/>
        </w:rPr>
        <w:t xml:space="preserve">Итоговое занятие. </w:t>
      </w:r>
      <w:r>
        <w:rPr>
          <w:b/>
          <w:color w:val="00000A"/>
          <w:sz w:val="28"/>
        </w:rPr>
        <w:t>Выступление на отчётном концерте «Загадай желание»</w:t>
      </w:r>
      <w:r>
        <w:rPr>
          <w:b/>
          <w:sz w:val="28"/>
        </w:rPr>
        <w:t xml:space="preserve"> (3 часа)</w:t>
      </w:r>
      <w:r>
        <w:rPr>
          <w:b/>
          <w:color w:val="00000A"/>
          <w:sz w:val="28"/>
        </w:rPr>
        <w:t>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color w:val="00000A"/>
          <w:sz w:val="28"/>
        </w:rPr>
        <w:t>Выступление обучающихся с готовыми номерами на отчетном ко</w:t>
      </w:r>
      <w:r>
        <w:rPr>
          <w:color w:val="00000A"/>
          <w:sz w:val="28"/>
        </w:rPr>
        <w:t>нцерте – сольно, дуэтом, трио, квартетом, хором.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Коллективное чаепитие и обсуждение результатов работы за учебный год.</w:t>
      </w:r>
    </w:p>
    <w:p w:rsidR="001B110B" w:rsidRDefault="00137CBC">
      <w:pPr>
        <w:widowControl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Коллективная рефлексия с убеждающей коммуникацией.</w:t>
      </w:r>
    </w:p>
    <w:p w:rsidR="001B110B" w:rsidRDefault="001B110B">
      <w:pPr>
        <w:pStyle w:val="Standard"/>
        <w:ind w:firstLine="709"/>
        <w:jc w:val="center"/>
        <w:rPr>
          <w:b/>
          <w:sz w:val="28"/>
        </w:rPr>
      </w:pPr>
    </w:p>
    <w:p w:rsidR="001B110B" w:rsidRDefault="00137CBC">
      <w:pPr>
        <w:pStyle w:val="Standard"/>
        <w:ind w:firstLine="709"/>
        <w:jc w:val="center"/>
        <w:rPr>
          <w:sz w:val="28"/>
        </w:rPr>
      </w:pPr>
      <w:r>
        <w:rPr>
          <w:b/>
          <w:sz w:val="28"/>
        </w:rPr>
        <w:t>3. Контрольно-оценочные средства</w:t>
      </w:r>
    </w:p>
    <w:p w:rsidR="001B110B" w:rsidRDefault="001B110B">
      <w:pPr>
        <w:pStyle w:val="Standard"/>
        <w:ind w:firstLine="709"/>
        <w:jc w:val="both"/>
        <w:rPr>
          <w:sz w:val="28"/>
        </w:rPr>
      </w:pPr>
    </w:p>
    <w:p w:rsidR="001B110B" w:rsidRDefault="00137CBC">
      <w:pPr>
        <w:pStyle w:val="Standard"/>
        <w:ind w:firstLine="709"/>
        <w:jc w:val="both"/>
        <w:rPr>
          <w:i/>
          <w:sz w:val="28"/>
        </w:rPr>
      </w:pPr>
      <w:r>
        <w:rPr>
          <w:sz w:val="28"/>
        </w:rPr>
        <w:t>Мониторинг образовательных результатов по программе</w:t>
      </w:r>
      <w:r>
        <w:rPr>
          <w:sz w:val="28"/>
        </w:rPr>
        <w:t xml:space="preserve"> осуществляется 3 раза в год (для первого года обучения) и 2 раза в год (для второго и третьего года обучения) и имеет следующую структуру: стартовая диагностика (начало октября, только на первом году обучения), текущая диагностика (по изучении тем, по все</w:t>
      </w:r>
      <w:r>
        <w:rPr>
          <w:sz w:val="28"/>
        </w:rPr>
        <w:t>м годам обучения), промежуточная диагностика (конец декабря, по всем годам обучения), итоговая диагностика (конец мая, по всем годам обучения).</w:t>
      </w:r>
    </w:p>
    <w:p w:rsidR="001B110B" w:rsidRDefault="00137CBC">
      <w:pPr>
        <w:pStyle w:val="Standard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Текущая диагностика проводится в течение учебного года по темам программы, не предполагает фиксацию результатов </w:t>
      </w:r>
      <w:r>
        <w:rPr>
          <w:i/>
          <w:sz w:val="28"/>
        </w:rPr>
        <w:t>в итоговых диагностических картах: миниконцерты.</w:t>
      </w:r>
    </w:p>
    <w:p w:rsidR="001B110B" w:rsidRDefault="001B110B">
      <w:pPr>
        <w:pStyle w:val="Standard"/>
        <w:ind w:firstLine="709"/>
        <w:jc w:val="both"/>
        <w:rPr>
          <w:i/>
        </w:rPr>
      </w:pPr>
    </w:p>
    <w:tbl>
      <w:tblPr>
        <w:tblW w:w="0" w:type="auto"/>
        <w:tblInd w:w="-1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929"/>
        <w:gridCol w:w="1516"/>
        <w:gridCol w:w="2110"/>
        <w:gridCol w:w="1667"/>
        <w:gridCol w:w="1771"/>
      </w:tblGrid>
      <w:tr w:rsidR="001B110B">
        <w:tc>
          <w:tcPr>
            <w:tcW w:w="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Диагнос</w:t>
            </w:r>
          </w:p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тических процедур</w:t>
            </w:r>
          </w:p>
        </w:tc>
        <w:tc>
          <w:tcPr>
            <w:tcW w:w="1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Образова</w:t>
            </w:r>
          </w:p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тельная форма</w:t>
            </w:r>
          </w:p>
        </w:tc>
        <w:tc>
          <w:tcPr>
            <w:tcW w:w="2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Цель, задачи (краткая</w:t>
            </w:r>
          </w:p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характеристика)</w:t>
            </w:r>
          </w:p>
        </w:tc>
        <w:tc>
          <w:tcPr>
            <w:tcW w:w="1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1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Инструмен</w:t>
            </w:r>
          </w:p>
          <w:p w:rsidR="001B110B" w:rsidRDefault="00137CBC">
            <w:pPr>
              <w:pStyle w:val="Standard"/>
              <w:jc w:val="center"/>
            </w:pPr>
            <w:r>
              <w:rPr>
                <w:b/>
              </w:rPr>
              <w:t>тарий</w:t>
            </w:r>
          </w:p>
        </w:tc>
      </w:tr>
      <w:tr w:rsidR="001B110B">
        <w:trPr>
          <w:trHeight w:val="1468"/>
        </w:trPr>
        <w:tc>
          <w:tcPr>
            <w:tcW w:w="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Стартовый</w:t>
            </w:r>
          </w:p>
          <w:p w:rsidR="001B110B" w:rsidRDefault="00137CBC">
            <w:pPr>
              <w:pStyle w:val="Standard"/>
              <w:jc w:val="both"/>
            </w:pPr>
            <w:r>
              <w:t>(только первый год обучения)</w:t>
            </w:r>
          </w:p>
          <w:p w:rsidR="001B110B" w:rsidRDefault="001B110B">
            <w:pPr>
              <w:pStyle w:val="Standard"/>
              <w:jc w:val="both"/>
            </w:pPr>
          </w:p>
          <w:p w:rsidR="001B110B" w:rsidRDefault="001B110B">
            <w:pPr>
              <w:pStyle w:val="Standard"/>
              <w:jc w:val="both"/>
            </w:pPr>
          </w:p>
        </w:tc>
        <w:tc>
          <w:tcPr>
            <w:tcW w:w="151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Занятие-репетиция</w:t>
            </w:r>
          </w:p>
        </w:tc>
        <w:tc>
          <w:tcPr>
            <w:tcW w:w="2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Выявление</w:t>
            </w:r>
          </w:p>
          <w:p w:rsidR="001B110B" w:rsidRDefault="00137CBC">
            <w:pPr>
              <w:pStyle w:val="Standard"/>
              <w:jc w:val="both"/>
            </w:pPr>
            <w:r>
              <w:t>предметных,</w:t>
            </w:r>
          </w:p>
          <w:p w:rsidR="001B110B" w:rsidRDefault="00137CBC">
            <w:pPr>
              <w:pStyle w:val="Standard"/>
              <w:jc w:val="both"/>
            </w:pPr>
            <w:r>
              <w:t>метапредметных, личностных УУД</w:t>
            </w:r>
          </w:p>
        </w:tc>
        <w:tc>
          <w:tcPr>
            <w:tcW w:w="1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Оценка предметных, метапредметных личностных УУД</w:t>
            </w:r>
          </w:p>
        </w:tc>
        <w:tc>
          <w:tcPr>
            <w:tcW w:w="1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Педагогическое наблюдение, прослушивание</w:t>
            </w:r>
          </w:p>
        </w:tc>
      </w:tr>
      <w:tr w:rsidR="001B110B">
        <w:tc>
          <w:tcPr>
            <w:tcW w:w="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Промежуточный</w:t>
            </w:r>
          </w:p>
          <w:p w:rsidR="001B110B" w:rsidRDefault="001B110B">
            <w:pPr>
              <w:pStyle w:val="Standard"/>
              <w:jc w:val="both"/>
            </w:pPr>
          </w:p>
          <w:p w:rsidR="001B110B" w:rsidRDefault="001B110B">
            <w:pPr>
              <w:pStyle w:val="Standard"/>
              <w:jc w:val="both"/>
            </w:pPr>
          </w:p>
          <w:p w:rsidR="001B110B" w:rsidRDefault="001B110B">
            <w:pPr>
              <w:pStyle w:val="Standard"/>
              <w:jc w:val="both"/>
            </w:pPr>
          </w:p>
          <w:p w:rsidR="001B110B" w:rsidRDefault="001B110B">
            <w:pPr>
              <w:pStyle w:val="Standard"/>
              <w:jc w:val="both"/>
            </w:pPr>
          </w:p>
          <w:p w:rsidR="001B110B" w:rsidRDefault="001B110B">
            <w:pPr>
              <w:pStyle w:val="Standard"/>
              <w:jc w:val="both"/>
            </w:pPr>
          </w:p>
          <w:p w:rsidR="001B110B" w:rsidRDefault="001B110B">
            <w:pPr>
              <w:pStyle w:val="Standard"/>
              <w:jc w:val="both"/>
            </w:pPr>
          </w:p>
        </w:tc>
        <w:tc>
          <w:tcPr>
            <w:tcW w:w="15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/>
        </w:tc>
        <w:tc>
          <w:tcPr>
            <w:tcW w:w="2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Контроль промежуточных результатов освоения программы</w:t>
            </w:r>
          </w:p>
        </w:tc>
        <w:tc>
          <w:tcPr>
            <w:tcW w:w="1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Оценка планируемых результатов</w:t>
            </w:r>
          </w:p>
          <w:p w:rsidR="001B110B" w:rsidRDefault="001B110B">
            <w:pPr>
              <w:pStyle w:val="Standard"/>
              <w:jc w:val="both"/>
            </w:pPr>
          </w:p>
        </w:tc>
        <w:tc>
          <w:tcPr>
            <w:tcW w:w="1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Педагогическое наблюдение, прослушивание</w:t>
            </w:r>
          </w:p>
        </w:tc>
      </w:tr>
      <w:tr w:rsidR="001B110B">
        <w:tc>
          <w:tcPr>
            <w:tcW w:w="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>Итоговый</w:t>
            </w:r>
          </w:p>
        </w:tc>
        <w:tc>
          <w:tcPr>
            <w:tcW w:w="15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B110B"/>
        </w:tc>
        <w:tc>
          <w:tcPr>
            <w:tcW w:w="2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t xml:space="preserve">Контроль результатов </w:t>
            </w:r>
            <w:r>
              <w:lastRenderedPageBreak/>
              <w:t>освоения программы</w:t>
            </w:r>
          </w:p>
        </w:tc>
        <w:tc>
          <w:tcPr>
            <w:tcW w:w="1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</w:pPr>
            <w:r>
              <w:lastRenderedPageBreak/>
              <w:t xml:space="preserve">Оценка планируемых </w:t>
            </w:r>
            <w:r>
              <w:lastRenderedPageBreak/>
              <w:t>результатов за год (по уровням)</w:t>
            </w:r>
          </w:p>
        </w:tc>
        <w:tc>
          <w:tcPr>
            <w:tcW w:w="17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lastRenderedPageBreak/>
              <w:t xml:space="preserve">Педагогическое наблюдение, </w:t>
            </w:r>
            <w:r>
              <w:lastRenderedPageBreak/>
              <w:t>прослушивание</w:t>
            </w:r>
          </w:p>
        </w:tc>
      </w:tr>
    </w:tbl>
    <w:p w:rsidR="001B110B" w:rsidRDefault="001B110B"/>
    <w:p w:rsidR="001B110B" w:rsidRDefault="00137CBC">
      <w:pPr>
        <w:spacing w:line="276" w:lineRule="auto"/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В качестве содержательной и критериальной основы </w:t>
      </w:r>
      <w:r>
        <w:rPr>
          <w:sz w:val="28"/>
        </w:rPr>
        <w:t>контрольно-оценочных средств при определении уровня освоения обучающимися дополнительной общеобразовательной общеразвивающей программы выступают планируемые результаты: личностные, метапредметные и результаты по направленности программы.</w:t>
      </w:r>
    </w:p>
    <w:p w:rsidR="001B110B" w:rsidRDefault="00137CB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целях объективно</w:t>
      </w:r>
      <w:r>
        <w:rPr>
          <w:sz w:val="28"/>
        </w:rPr>
        <w:t>й оценки образовательных результатов обучающихся, а также в целях управления качеством реализации программы дополнительного образования педагог осуществляется стартовый, текущий, промежуточный и итоговый контроль и оценка.</w:t>
      </w:r>
    </w:p>
    <w:p w:rsidR="001B110B" w:rsidRDefault="00137CBC">
      <w:pPr>
        <w:spacing w:line="276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Стартовый контроль и оценка </w:t>
      </w:r>
      <w:r>
        <w:rPr>
          <w:sz w:val="28"/>
        </w:rPr>
        <w:t>прово</w:t>
      </w:r>
      <w:r>
        <w:rPr>
          <w:sz w:val="28"/>
        </w:rPr>
        <w:t>дится в</w:t>
      </w:r>
      <w:r>
        <w:rPr>
          <w:i/>
          <w:sz w:val="28"/>
        </w:rPr>
        <w:t xml:space="preserve"> </w:t>
      </w:r>
      <w:r>
        <w:rPr>
          <w:sz w:val="28"/>
        </w:rPr>
        <w:t>начале учебного года с целью установления уровня знаний, умений, навыков, способов действий, уровня функциональной грамотности на начало освоения программы дополнительного образования, а также с целью выявления типичных и индивидуальных затруднений</w:t>
      </w:r>
      <w:r>
        <w:rPr>
          <w:sz w:val="28"/>
        </w:rPr>
        <w:t xml:space="preserve"> обучающихся и корректировки образовательного процесса. Контроль и оценка осуществляется в ходе выполнения обучающимися диагностической работы в форме концертной деятельности. Результаты стартового контроля и оценки используются для определения динамики об</w:t>
      </w:r>
      <w:r>
        <w:rPr>
          <w:sz w:val="28"/>
        </w:rPr>
        <w:t>разовательных результатов освоения программы дополнительного образования.</w:t>
      </w:r>
      <w:r>
        <w:rPr>
          <w:sz w:val="28"/>
        </w:rPr>
        <w:tab/>
      </w:r>
    </w:p>
    <w:p w:rsidR="001B110B" w:rsidRDefault="00137CBC">
      <w:pPr>
        <w:spacing w:line="276" w:lineRule="auto"/>
        <w:ind w:firstLine="709"/>
        <w:jc w:val="both"/>
        <w:rPr>
          <w:sz w:val="28"/>
        </w:rPr>
      </w:pPr>
      <w:r>
        <w:rPr>
          <w:i/>
          <w:sz w:val="28"/>
        </w:rPr>
        <w:t>Текущий контроль и оценка</w:t>
      </w:r>
      <w:r>
        <w:rPr>
          <w:sz w:val="28"/>
        </w:rPr>
        <w:t xml:space="preserve"> проводится на каждом учебном занятии с целью получения обратной связи о процессе формирования личностных, метапредметных</w:t>
      </w:r>
      <w:r>
        <w:rPr>
          <w:sz w:val="28"/>
        </w:rPr>
        <w:t xml:space="preserve"> результатов и результатов по направленности программы, а также с целью отслеживания образовательного прогресса каждого обучающегося в рамках учебной темы.   Контроль и оценка осуществляются в ходе выполнения обучающимися творческих учебных заданий, провер</w:t>
      </w:r>
      <w:r>
        <w:rPr>
          <w:sz w:val="28"/>
        </w:rPr>
        <w:t xml:space="preserve">очных работ, в ходе проектной и исследовательской деятельности, в ходе конкурсной и соревновательной деятельности, в ходе педагогического наблюдения. В качестве диагностического инструментария используются критерии, эталоны, различные техники формирующего </w:t>
      </w:r>
      <w:r>
        <w:rPr>
          <w:sz w:val="28"/>
        </w:rPr>
        <w:t>оценивания, оценочные суждения. Результаты контроля и оценки используются для устранения выявленных трудностей и проблем усвоения программного содержания.</w:t>
      </w:r>
    </w:p>
    <w:p w:rsidR="001B110B" w:rsidRDefault="00137CBC">
      <w:pPr>
        <w:spacing w:line="276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Промежуточный контроль и оценка </w:t>
      </w:r>
      <w:r>
        <w:rPr>
          <w:sz w:val="28"/>
        </w:rPr>
        <w:t>проводится по результатам освоения каждого из разделов программы обуч</w:t>
      </w:r>
      <w:r>
        <w:rPr>
          <w:sz w:val="28"/>
        </w:rPr>
        <w:t xml:space="preserve">ения. Объектом оценки становятся уровень знаний, уровень функциональной грамотности, а также </w:t>
      </w:r>
      <w:r>
        <w:rPr>
          <w:sz w:val="28"/>
        </w:rPr>
        <w:lastRenderedPageBreak/>
        <w:t>сформированность метапредметных учебных действий на данном программном содержании. Контроль и оценка осуществляются в процессе работы с портфолио, в процессе проек</w:t>
      </w:r>
      <w:r>
        <w:rPr>
          <w:sz w:val="28"/>
        </w:rPr>
        <w:t>тной и исследовательской деятельности, а результаты используются для установления причин типичных и индивидуальных затруднений обучающихся при изучении конкретного раздела программы, а также для корректировка образовательного процесса. В качестве диагности</w:t>
      </w:r>
      <w:r>
        <w:rPr>
          <w:sz w:val="28"/>
        </w:rPr>
        <w:t>ческого  инструментария используются критерии, устные и письменные проверочные работы, в том числе тестовые задания.</w:t>
      </w:r>
    </w:p>
    <w:p w:rsidR="001B110B" w:rsidRDefault="00137CBC">
      <w:pPr>
        <w:spacing w:line="276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Итоговый контроль и оценка </w:t>
      </w:r>
      <w:r>
        <w:rPr>
          <w:sz w:val="28"/>
        </w:rPr>
        <w:t>проводится в конце учебного года с целью установления уровня образовательных достижений обучающегося по результа</w:t>
      </w:r>
      <w:r>
        <w:rPr>
          <w:sz w:val="28"/>
        </w:rPr>
        <w:t>там освоения программы обучения, оценки динамики становления предметных и метапредметных достижений обучающегося; анализ трудностей и проблем становления и метапредметных требований программы учебного предмета. Использование результатов: установление причи</w:t>
      </w:r>
      <w:r>
        <w:rPr>
          <w:sz w:val="28"/>
        </w:rPr>
        <w:t xml:space="preserve">н ошибок и трудностей в изучении программного материала; корректировка образовательного процесса; планирование индивидуально-дифференцированной работы с обучающимися. Формы контроля и оценки: отчётный концерт. Предусмотрена возможность участия обучающихся </w:t>
      </w:r>
      <w:r>
        <w:rPr>
          <w:sz w:val="28"/>
        </w:rPr>
        <w:t>в конкурсах различного уровня. Показателем результативности в данном случае является оценка выступления докладчиков, презентаций проектов, уровень подготовки и выполнения исследовательских работ и проектов. Критерии оценки реферативных, учебно-исследовател</w:t>
      </w:r>
      <w:r>
        <w:rPr>
          <w:sz w:val="28"/>
        </w:rPr>
        <w:t xml:space="preserve">ьских и творческих работ представлены в таблице 3. </w:t>
      </w:r>
    </w:p>
    <w:p w:rsidR="001B110B" w:rsidRDefault="00137CB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Фиксация результатов обучающихся осуществляется в листе педагогического наблюдения.</w:t>
      </w:r>
    </w:p>
    <w:p w:rsidR="001B110B" w:rsidRDefault="001B110B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388"/>
        <w:gridCol w:w="5832"/>
        <w:gridCol w:w="693"/>
      </w:tblGrid>
      <w:tr w:rsidR="001B110B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Объекты мониторинга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1B110B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мотивации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Выраженность интереса к занятиям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Интерес практически н</w:t>
            </w:r>
            <w:r>
              <w:t>е обнаруживается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r>
              <w:t>Интерес возникает лишь к новому материалу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Интерес возникает к новому материалу, но не к способам решения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3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Устойчивый учебно-познавательный интерес, но он не выходит за пределы изучаемого материала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4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 xml:space="preserve">Проявляет постоянный </w:t>
            </w:r>
            <w:r>
              <w:t>интерес и творческое отношение к предмету, стремится получить дополнительную информацию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5</w:t>
            </w:r>
          </w:p>
        </w:tc>
      </w:tr>
      <w:tr w:rsidR="001B110B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самооценки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Самооценка деятельности на занятиях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rPr>
                <w:spacing w:val="-8"/>
              </w:rPr>
            </w:pPr>
            <w:r>
              <w:rPr>
                <w:spacing w:val="-8"/>
              </w:rPr>
              <w:t>Обучающийся</w:t>
            </w:r>
            <w:r>
              <w:rPr>
                <w:spacing w:val="-8"/>
              </w:rPr>
              <w:t xml:space="preserve">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 xml:space="preserve">Приступая к решению новой задачи, пытается оценить свои возможности относительно ее решения, однако при этом учитывает лишь то, </w:t>
            </w:r>
            <w:r>
              <w:t>знает он ее или нет, а не возможность изменения известных ему способов действия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rPr>
                <w:spacing w:val="-6"/>
              </w:rPr>
            </w:pPr>
            <w:r>
              <w:rPr>
                <w:spacing w:val="-6"/>
              </w:rPr>
              <w:t>Может с помощью педагога оценить свои возможности в решении задачи, учитывая изменения известных ему способов действий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3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Может самостоятельно оценить свои возможности в</w:t>
            </w:r>
            <w:r>
              <w:t xml:space="preserve"> решении задачи, учитывая изменения известных способов действия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4</w:t>
            </w:r>
          </w:p>
        </w:tc>
      </w:tr>
      <w:tr w:rsidR="001B110B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нравственно-этических установок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Ориентация на общепринятые моральные нормы и их выполнение в поведении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Часто нарушает общепринятые нормы и правила поведения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Допускает нарушения</w:t>
            </w:r>
            <w:r>
              <w:t xml:space="preserve"> общепринятых норм и правил поведения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Недостаточно осознает правила и нормы поведения, но в основном их выполняет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3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Осознает моральные нормы и правила поведения в социуме, но иногда частично их нарушает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4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 xml:space="preserve">Всегда следует общепринятым нормам и </w:t>
            </w:r>
            <w:r>
              <w:t>правилам поведения, осознанно их принимает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5</w:t>
            </w:r>
          </w:p>
        </w:tc>
      </w:tr>
      <w:tr w:rsidR="001B110B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познавательной сферы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развития познавательной активности, самостоятельности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активности, самостоятельности обучающихся</w:t>
            </w:r>
            <w:r>
              <w:t xml:space="preserve"> низкий, при выполнении заданий требуется постоянная внешняя стимуляция, любознательность не проявляется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Обучающийся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Обучающийся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3</w:t>
            </w:r>
          </w:p>
        </w:tc>
      </w:tr>
      <w:tr w:rsidR="001B110B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регулятивной сферы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Произвольность деятельности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 xml:space="preserve">Деятельность хаотична, </w:t>
            </w:r>
            <w:r>
              <w:t>непродуманная, прерывает деятельность из-за возникающих трудностей, стимулирующая и организующая помощь малоэффективна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Удерживает цель деятельности, намечает план, выбирает адекватные средства, проверяет результат, однако в процессе деятельности часто</w:t>
            </w:r>
            <w:r>
              <w:t xml:space="preserve"> отвлекается, трудности преодолевает только при психологической поддержке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Обучающийся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3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развития контроля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Обучающийся не контролирует учебные действия, не замечает допущенных ошибок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Контроль носит случайный непроизвольный характер; заметив ошибку, Обучающийся не может обосновать своих действий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 xml:space="preserve">Обучающийся осознает правило </w:t>
            </w:r>
            <w:r>
              <w:t xml:space="preserve">контроля, но </w:t>
            </w:r>
            <w:r>
              <w:lastRenderedPageBreak/>
              <w:t>затрудняется одновременно выполнять учебные действия и контролировать их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lastRenderedPageBreak/>
              <w:t>3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При выполнении действия обучающийся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4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Самостоятельно</w:t>
            </w:r>
            <w:r>
              <w:t xml:space="preserve">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5</w:t>
            </w:r>
          </w:p>
        </w:tc>
      </w:tr>
      <w:tr w:rsidR="001B110B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Уровень коммуникативной сферы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Способность к сотрудничеству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 xml:space="preserve">В совместной деятельности не пытается договориться, не может прийти к согласию, </w:t>
            </w:r>
            <w:r>
              <w:t>настаивает на своем, конфликтует или игнорирует других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Способен к сотрудничеству, но не всегда умеет аргументировать свою позицию и слушать партнера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 xml:space="preserve">Способен к взаимодействию и сотрудничеству (групповая и </w:t>
            </w:r>
            <w:r>
              <w:rPr>
                <w:spacing w:val="-4"/>
              </w:rPr>
              <w:t xml:space="preserve">парная работа; диалог; коллективное </w:t>
            </w:r>
            <w:r>
              <w:rPr>
                <w:spacing w:val="-4"/>
              </w:rPr>
              <w:t>решение учебных задач)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3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</w:pPr>
            <w: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</w:t>
            </w:r>
            <w:r>
              <w:t>ествлять взаимопомощь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4</w:t>
            </w:r>
          </w:p>
        </w:tc>
      </w:tr>
      <w:tr w:rsidR="001B110B">
        <w:trPr>
          <w:trHeight w:val="70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jc w:val="both"/>
            </w:pPr>
            <w:r>
              <w:t>Уровень умений по направленности программы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jc w:val="both"/>
            </w:pPr>
            <w:r>
              <w:t>Уровень креативности в выполнении практических заданий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tabs>
                <w:tab w:val="left" w:pos="303"/>
              </w:tabs>
              <w:jc w:val="both"/>
            </w:pPr>
            <w:r>
              <w:t xml:space="preserve">Способен выполнять лишь простейшие практические задания педагога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tabs>
                <w:tab w:val="left" w:pos="483"/>
              </w:tabs>
              <w:jc w:val="both"/>
            </w:pPr>
            <w:r>
              <w:t>В основном выполняет задания на основе образца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tabs>
                <w:tab w:val="left" w:pos="483"/>
              </w:tabs>
              <w:jc w:val="both"/>
            </w:pPr>
            <w:r>
              <w:t xml:space="preserve">Выполняет </w:t>
            </w:r>
            <w:r>
              <w:t>практические задания с элементами творчества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3</w:t>
            </w:r>
          </w:p>
        </w:tc>
      </w:tr>
      <w:tr w:rsidR="001B110B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tabs>
                <w:tab w:val="left" w:pos="483"/>
              </w:tabs>
              <w:jc w:val="both"/>
            </w:pPr>
            <w:r>
              <w:t>Умеет творчески подходить к выполнению задания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4</w:t>
            </w:r>
          </w:p>
        </w:tc>
      </w:tr>
      <w:tr w:rsidR="001B110B">
        <w:trPr>
          <w:trHeight w:val="70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jc w:val="both"/>
            </w:pPr>
            <w:r>
              <w:t>Читательская грамотность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>
            <w:pPr>
              <w:jc w:val="both"/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>
            <w:pPr>
              <w:tabs>
                <w:tab w:val="left" w:pos="303"/>
              </w:tabs>
              <w:jc w:val="both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1</w:t>
            </w:r>
          </w:p>
        </w:tc>
      </w:tr>
      <w:tr w:rsidR="001B110B">
        <w:trPr>
          <w:trHeight w:val="70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>
            <w:pPr>
              <w:tabs>
                <w:tab w:val="left" w:pos="303"/>
              </w:tabs>
              <w:jc w:val="both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2</w:t>
            </w:r>
          </w:p>
        </w:tc>
      </w:tr>
      <w:tr w:rsidR="001B110B">
        <w:trPr>
          <w:trHeight w:val="70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>
            <w:pPr>
              <w:tabs>
                <w:tab w:val="left" w:pos="303"/>
              </w:tabs>
              <w:jc w:val="both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3</w:t>
            </w:r>
          </w:p>
        </w:tc>
      </w:tr>
      <w:tr w:rsidR="001B110B">
        <w:trPr>
          <w:trHeight w:val="70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B110B">
            <w:pPr>
              <w:tabs>
                <w:tab w:val="left" w:pos="303"/>
              </w:tabs>
              <w:jc w:val="both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0B" w:rsidRDefault="00137CBC">
            <w:pPr>
              <w:spacing w:beforeAutospacing="1" w:afterAutospacing="1"/>
              <w:jc w:val="center"/>
            </w:pPr>
            <w:r>
              <w:t>4</w:t>
            </w:r>
          </w:p>
        </w:tc>
      </w:tr>
    </w:tbl>
    <w:p w:rsidR="001B110B" w:rsidRDefault="001B110B"/>
    <w:p w:rsidR="001B110B" w:rsidRDefault="00137CBC">
      <w:pPr>
        <w:rPr>
          <w:sz w:val="28"/>
        </w:rPr>
      </w:pPr>
      <w:r>
        <w:rPr>
          <w:sz w:val="28"/>
        </w:rPr>
        <w:t>Оценочная шкала: уровень выше базового: 28-32 балла; базовый – 21 -27 баллов; ниже базового – до 20 баллов.</w:t>
      </w:r>
    </w:p>
    <w:p w:rsidR="001B110B" w:rsidRDefault="001B110B">
      <w:pPr>
        <w:pStyle w:val="TableContents"/>
        <w:jc w:val="center"/>
        <w:rPr>
          <w:b/>
        </w:rPr>
      </w:pPr>
    </w:p>
    <w:p w:rsidR="001B110B" w:rsidRDefault="00137CBC">
      <w:pPr>
        <w:pStyle w:val="TableContents"/>
        <w:jc w:val="center"/>
        <w:rPr>
          <w:b/>
        </w:rPr>
      </w:pPr>
      <w:r>
        <w:rPr>
          <w:b/>
        </w:rPr>
        <w:t>4. Условия реализации программы</w:t>
      </w:r>
    </w:p>
    <w:p w:rsidR="001B110B" w:rsidRDefault="001B110B">
      <w:pPr>
        <w:pStyle w:val="TableContents"/>
        <w:jc w:val="center"/>
        <w:rPr>
          <w:b/>
        </w:rPr>
      </w:pPr>
    </w:p>
    <w:tbl>
      <w:tblPr>
        <w:tblW w:w="0" w:type="auto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087"/>
        <w:gridCol w:w="1809"/>
        <w:gridCol w:w="4311"/>
      </w:tblGrid>
      <w:tr w:rsidR="001B110B">
        <w:tc>
          <w:tcPr>
            <w:tcW w:w="1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t>№ темы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t>Учебно-методическое обеспечение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t>Материально-техническое обеспечение</w:t>
            </w:r>
          </w:p>
        </w:tc>
        <w:tc>
          <w:tcPr>
            <w:tcW w:w="4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t>Информационные ресурсы</w:t>
            </w:r>
          </w:p>
        </w:tc>
      </w:tr>
      <w:tr w:rsidR="001B110B">
        <w:tc>
          <w:tcPr>
            <w:tcW w:w="1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t>Вводное занятие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1. Правила поведения обучающихся.</w:t>
            </w:r>
          </w:p>
          <w:p w:rsidR="001B110B" w:rsidRDefault="00137CBC">
            <w:pPr>
              <w:pStyle w:val="TableContents"/>
            </w:pPr>
            <w:r>
              <w:t>2. Правила ТБ.</w:t>
            </w:r>
          </w:p>
          <w:p w:rsidR="001B110B" w:rsidRDefault="00137CBC">
            <w:pPr>
              <w:pStyle w:val="TableContents"/>
            </w:pPr>
            <w:r>
              <w:lastRenderedPageBreak/>
              <w:t>3. Игра-приветствие.</w:t>
            </w:r>
          </w:p>
          <w:p w:rsidR="001B110B" w:rsidRDefault="00137CBC">
            <w:pPr>
              <w:pStyle w:val="TableContents"/>
            </w:pPr>
            <w:r>
              <w:t xml:space="preserve">4. Мультфильм на тему «Звуки </w:t>
            </w:r>
            <w:r>
              <w:t>природы».</w:t>
            </w:r>
          </w:p>
          <w:p w:rsidR="001B110B" w:rsidRDefault="00137CBC">
            <w:pPr>
              <w:pStyle w:val="TableContents"/>
            </w:pPr>
            <w:r>
              <w:t>5. Занятие-игра «В мир звуков».</w:t>
            </w:r>
          </w:p>
          <w:p w:rsidR="001B110B" w:rsidRDefault="00137CBC">
            <w:pPr>
              <w:pStyle w:val="TableContents"/>
            </w:pPr>
            <w:r>
              <w:t>6. Танец «4 Шага»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lastRenderedPageBreak/>
              <w:t>ПК, музыкальные колонки, иллюстрации</w:t>
            </w:r>
          </w:p>
        </w:tc>
        <w:tc>
          <w:tcPr>
            <w:tcW w:w="4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hyperlink r:id="rId7" w:history="1">
              <w:r>
                <w:rPr>
                  <w:rStyle w:val="af3"/>
                  <w:color w:val="00000A"/>
                </w:rPr>
                <w:t>«Положение о режиме занятий обучающихся БУ ОО ДО «ЦДНВ «Исток»</w:t>
              </w:r>
            </w:hyperlink>
            <w:r>
              <w:t>.</w:t>
            </w:r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TableContents"/>
            </w:pPr>
            <w:r>
              <w:lastRenderedPageBreak/>
              <w:t xml:space="preserve">Мультфильм </w:t>
            </w:r>
            <w:r>
              <w:t>«Звуки природы»</w:t>
            </w:r>
          </w:p>
          <w:p w:rsidR="001B110B" w:rsidRDefault="00137CBC">
            <w:pPr>
              <w:pStyle w:val="TableContents"/>
            </w:pPr>
            <w:hyperlink r:id="rId8" w:history="1">
              <w:r>
                <w:rPr>
                  <w:rStyle w:val="af3"/>
                </w:rPr>
                <w:t>https://youtu.be/NL74z5sbkr8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Видео «Уроки музыки для детей»</w:t>
            </w:r>
          </w:p>
          <w:p w:rsidR="001B110B" w:rsidRDefault="00137CBC">
            <w:pPr>
              <w:pStyle w:val="TableContents"/>
              <w:jc w:val="both"/>
            </w:pPr>
            <w:hyperlink r:id="rId9" w:history="1">
              <w:r>
                <w:rPr>
                  <w:rStyle w:val="af3"/>
                </w:rPr>
                <w:t>https://youtu.be/8fBmAj85ogU</w:t>
              </w:r>
            </w:hyperlink>
          </w:p>
          <w:p w:rsidR="001B110B" w:rsidRDefault="001B110B">
            <w:pPr>
              <w:pStyle w:val="TableContents"/>
              <w:jc w:val="both"/>
            </w:pPr>
          </w:p>
          <w:p w:rsidR="001B110B" w:rsidRDefault="001B110B">
            <w:pPr>
              <w:pStyle w:val="TableContents"/>
              <w:jc w:val="both"/>
            </w:pPr>
          </w:p>
          <w:p w:rsidR="001B110B" w:rsidRDefault="001B110B">
            <w:pPr>
              <w:pStyle w:val="TableContents"/>
            </w:pPr>
          </w:p>
        </w:tc>
      </w:tr>
      <w:tr w:rsidR="001B110B">
        <w:tc>
          <w:tcPr>
            <w:tcW w:w="1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lastRenderedPageBreak/>
              <w:t>Раздел № 1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1. Список дыхательных упражнений.</w:t>
            </w:r>
          </w:p>
          <w:p w:rsidR="001B110B" w:rsidRDefault="00137CBC">
            <w:pPr>
              <w:pStyle w:val="TableContents"/>
            </w:pPr>
            <w:r>
              <w:t>2. Просмотр мультфильма на тему «Звуки животных».</w:t>
            </w:r>
          </w:p>
          <w:p w:rsidR="001B110B" w:rsidRDefault="00137CBC">
            <w:pPr>
              <w:pStyle w:val="TableContents"/>
            </w:pPr>
            <w:r>
              <w:t>3. Танец «4 Шага».</w:t>
            </w:r>
          </w:p>
          <w:p w:rsidR="001B110B" w:rsidRDefault="00137CBC">
            <w:pPr>
              <w:pStyle w:val="TableContents"/>
            </w:pPr>
            <w:r>
              <w:t>4. Игра на внимание «Успей».</w:t>
            </w:r>
          </w:p>
          <w:p w:rsidR="001B110B" w:rsidRDefault="00137CBC">
            <w:pPr>
              <w:pStyle w:val="TableContents"/>
            </w:pPr>
            <w:r>
              <w:t>5. Просмотр мультфильма «Песня».</w:t>
            </w:r>
          </w:p>
          <w:p w:rsidR="001B110B" w:rsidRDefault="00137CBC">
            <w:pPr>
              <w:pStyle w:val="TableContents"/>
            </w:pPr>
            <w:r>
              <w:t>6. Игра «Музыкальные буквы».</w:t>
            </w:r>
          </w:p>
          <w:p w:rsidR="001B110B" w:rsidRDefault="00137CBC">
            <w:pPr>
              <w:pStyle w:val="Standard"/>
            </w:pPr>
            <w:r>
              <w:t>7.Мультфильма по теме «Forte, mezzo forte, piano, динамика».</w:t>
            </w:r>
          </w:p>
          <w:p w:rsidR="001B110B" w:rsidRDefault="00137CBC">
            <w:pPr>
              <w:pStyle w:val="Standard"/>
            </w:pPr>
            <w:r>
              <w:t>8. Игра «Стихотворение тише-громче»</w:t>
            </w:r>
            <w:r>
              <w:t>.</w:t>
            </w:r>
          </w:p>
          <w:p w:rsidR="001B110B" w:rsidRDefault="00137CBC">
            <w:pPr>
              <w:pStyle w:val="Standard"/>
            </w:pPr>
            <w:r>
              <w:t>9. Упражнения «Головной и грудной регистр».</w:t>
            </w:r>
          </w:p>
          <w:p w:rsidR="001B110B" w:rsidRDefault="00137CBC">
            <w:pPr>
              <w:pStyle w:val="Standard"/>
            </w:pPr>
            <w:r>
              <w:t xml:space="preserve">10. </w:t>
            </w:r>
            <w:r>
              <w:t>Мультфильм про интервалы.</w:t>
            </w:r>
          </w:p>
          <w:p w:rsidR="001B110B" w:rsidRDefault="00137CBC">
            <w:pPr>
              <w:pStyle w:val="Standard"/>
            </w:pPr>
            <w:r>
              <w:t>11. Упражнение «Изобрази картину».</w:t>
            </w:r>
          </w:p>
          <w:p w:rsidR="001B110B" w:rsidRDefault="00137CBC">
            <w:pPr>
              <w:pStyle w:val="Standard"/>
            </w:pPr>
            <w:r>
              <w:t>12. Мультфильм «Мажор и минор».</w:t>
            </w:r>
          </w:p>
          <w:p w:rsidR="001B110B" w:rsidRDefault="00137CBC">
            <w:pPr>
              <w:pStyle w:val="Standard"/>
            </w:pPr>
            <w:r>
              <w:t xml:space="preserve">13. </w:t>
            </w:r>
            <w:r>
              <w:rPr>
                <w:spacing w:val="-3"/>
              </w:rPr>
              <w:t>Видео</w:t>
            </w:r>
            <w:r>
              <w:t xml:space="preserve"> по ф</w:t>
            </w:r>
            <w:r>
              <w:t>ормированию гласных и согласных звуков.</w:t>
            </w:r>
          </w:p>
          <w:p w:rsidR="001B110B" w:rsidRDefault="00137CBC">
            <w:pPr>
              <w:pStyle w:val="Standard"/>
            </w:pPr>
            <w:r>
              <w:t>14.У</w:t>
            </w:r>
            <w:r>
              <w:t>пражнение «Тарзан».</w:t>
            </w:r>
          </w:p>
          <w:p w:rsidR="001B110B" w:rsidRDefault="00137CBC">
            <w:pPr>
              <w:pStyle w:val="Standard"/>
            </w:pPr>
            <w:r>
              <w:t>15. Задание</w:t>
            </w:r>
          </w:p>
          <w:p w:rsidR="001B110B" w:rsidRDefault="00137CBC">
            <w:pPr>
              <w:pStyle w:val="Standard"/>
            </w:pPr>
            <w:r>
              <w:t>«Показ эмоций».</w:t>
            </w:r>
          </w:p>
          <w:p w:rsidR="001B110B" w:rsidRDefault="00137CBC">
            <w:pPr>
              <w:pStyle w:val="Standard"/>
            </w:pPr>
            <w:r>
              <w:t xml:space="preserve">16. </w:t>
            </w:r>
            <w:r>
              <w:t>Мультфильм «Мелодия».</w:t>
            </w:r>
          </w:p>
          <w:p w:rsidR="001B110B" w:rsidRDefault="00137CBC">
            <w:pPr>
              <w:pStyle w:val="Standard"/>
            </w:pPr>
            <w:r>
              <w:lastRenderedPageBreak/>
              <w:t xml:space="preserve">17. Мультфильм </w:t>
            </w:r>
            <w:r>
              <w:t>«Ритм».</w:t>
            </w:r>
          </w:p>
          <w:p w:rsidR="001B110B" w:rsidRDefault="00137CBC">
            <w:pPr>
              <w:pStyle w:val="Standard"/>
            </w:pPr>
            <w:r>
              <w:t>18. «Задание на обстоятельство места».</w:t>
            </w:r>
          </w:p>
          <w:p w:rsidR="001B110B" w:rsidRDefault="00137CBC">
            <w:pPr>
              <w:pStyle w:val="Standard"/>
            </w:pPr>
            <w:r>
              <w:t>19. Упражнение «Чудозвук».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rPr>
                <w:color w:val="242424"/>
              </w:rPr>
            </w:pPr>
            <w:r>
              <w:lastRenderedPageBreak/>
              <w:t>ПК, музыкальные колонки, иллюстрации</w:t>
            </w:r>
          </w:p>
        </w:tc>
        <w:tc>
          <w:tcPr>
            <w:tcW w:w="4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rPr>
                <w:color w:val="242424"/>
              </w:rPr>
            </w:pPr>
            <w:r>
              <w:rPr>
                <w:color w:val="242424"/>
              </w:rPr>
              <w:t>О психологии музыкального восприятия / Е.В. Назайкинский. - М., 1972.</w:t>
            </w:r>
          </w:p>
          <w:p w:rsidR="001B110B" w:rsidRDefault="001B110B">
            <w:pPr>
              <w:pStyle w:val="TableContents"/>
              <w:rPr>
                <w:color w:val="242424"/>
              </w:rPr>
            </w:pPr>
          </w:p>
          <w:p w:rsidR="001B110B" w:rsidRDefault="00137CBC">
            <w:pPr>
              <w:pStyle w:val="TableContents"/>
              <w:rPr>
                <w:color w:val="00000A"/>
              </w:rPr>
            </w:pPr>
            <w:r>
              <w:rPr>
                <w:color w:val="00000A"/>
              </w:rPr>
              <w:t xml:space="preserve">Дыхательная гимнастика А.Н. </w:t>
            </w:r>
            <w:r>
              <w:rPr>
                <w:color w:val="00000A"/>
              </w:rPr>
              <w:t>Стрельниковой. – М.: РИПОЛ классик, 2008, 64 с.</w:t>
            </w:r>
          </w:p>
          <w:p w:rsidR="001B110B" w:rsidRDefault="001B110B">
            <w:pPr>
              <w:pStyle w:val="TableContents"/>
              <w:rPr>
                <w:color w:val="00000A"/>
              </w:rPr>
            </w:pPr>
          </w:p>
          <w:p w:rsidR="001B110B" w:rsidRDefault="00137CBC">
            <w:pPr>
              <w:pStyle w:val="Standard"/>
              <w:jc w:val="both"/>
            </w:pPr>
            <w:r>
              <w:rPr>
                <w:color w:val="00000A"/>
              </w:rPr>
              <w:t>Строение голосового аппарата</w:t>
            </w:r>
          </w:p>
          <w:p w:rsidR="001B110B" w:rsidRDefault="00137CBC">
            <w:pPr>
              <w:pStyle w:val="Standard"/>
              <w:jc w:val="both"/>
              <w:rPr>
                <w:color w:val="00000A"/>
              </w:rPr>
            </w:pPr>
            <w:hyperlink r:id="rId10" w:history="1">
              <w:r>
                <w:rPr>
                  <w:rStyle w:val="af3"/>
                </w:rPr>
                <w:t>https://vseorechi.ru/razvitie-rechi/artikulyatsiya/rechevoj-apparat.html</w:t>
              </w:r>
            </w:hyperlink>
          </w:p>
          <w:p w:rsidR="001B110B" w:rsidRDefault="001B110B">
            <w:pPr>
              <w:pStyle w:val="TableContents"/>
              <w:rPr>
                <w:color w:val="00000A"/>
              </w:rPr>
            </w:pPr>
          </w:p>
          <w:p w:rsidR="001B110B" w:rsidRDefault="00137CBC">
            <w:pPr>
              <w:pStyle w:val="Standard"/>
            </w:pPr>
            <w:r>
              <w:rPr>
                <w:color w:val="00000A"/>
              </w:rPr>
              <w:t xml:space="preserve">Мультфильма </w:t>
            </w:r>
            <w:r>
              <w:t>на те</w:t>
            </w:r>
            <w:r>
              <w:t>му «Звуки животных»</w:t>
            </w:r>
          </w:p>
          <w:p w:rsidR="001B110B" w:rsidRDefault="00137CBC">
            <w:pPr>
              <w:pStyle w:val="TableContents"/>
              <w:jc w:val="both"/>
            </w:pPr>
            <w:hyperlink r:id="rId11" w:history="1">
              <w:r>
                <w:rPr>
                  <w:rStyle w:val="af3"/>
                </w:rPr>
                <w:t>https://yandex.ru/efir?stream_id=499a32d822ceadc0ac8a325ea2478c7f&amp;from_block=logo_partner_player</w:t>
              </w:r>
            </w:hyperlink>
          </w:p>
          <w:p w:rsidR="001B110B" w:rsidRDefault="001B110B">
            <w:pPr>
              <w:pStyle w:val="TableContents"/>
              <w:jc w:val="both"/>
            </w:pPr>
          </w:p>
          <w:p w:rsidR="001B110B" w:rsidRDefault="00137CBC">
            <w:pPr>
              <w:pStyle w:val="TableContents"/>
              <w:jc w:val="both"/>
            </w:pPr>
            <w:r>
              <w:t>Шишкина школа «Песня»</w:t>
            </w:r>
          </w:p>
          <w:p w:rsidR="001B110B" w:rsidRDefault="00137CBC">
            <w:pPr>
              <w:pStyle w:val="TableContents"/>
              <w:jc w:val="both"/>
            </w:pPr>
            <w:hyperlink r:id="rId12" w:history="1">
              <w:r>
                <w:rPr>
                  <w:rStyle w:val="af3"/>
                </w:rPr>
                <w:t>https://youtu.be/Cr-k62gT38Q?list=PLPLJUpFxaEz-Y1uGaclfAsfNmbqcuYnocT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Мультфильм по теме «Forte, mezzo forte, piano, динамика»</w:t>
            </w:r>
          </w:p>
          <w:p w:rsidR="001B110B" w:rsidRDefault="00137CBC">
            <w:pPr>
              <w:pStyle w:val="Standard"/>
            </w:pPr>
            <w:hyperlink r:id="rId13" w:history="1">
              <w:r>
                <w:rPr>
                  <w:rStyle w:val="af3"/>
                </w:rPr>
                <w:t>https://vk.com/video-31253987_165336632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</w:pPr>
            <w:r>
              <w:t>Мультфильм про интервалы</w:t>
            </w:r>
          </w:p>
          <w:p w:rsidR="001B110B" w:rsidRDefault="00137CBC">
            <w:pPr>
              <w:pStyle w:val="TableContents"/>
              <w:jc w:val="both"/>
            </w:pPr>
            <w:hyperlink r:id="rId14" w:history="1">
              <w:r>
                <w:rPr>
                  <w:rStyle w:val="af3"/>
                </w:rPr>
                <w:t>https://youtu.be/Gv-cEi8N3I0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</w:pPr>
            <w:r>
              <w:t xml:space="preserve">Мультфильм «Мажор и минор» </w:t>
            </w:r>
            <w:hyperlink r:id="rId15" w:history="1">
              <w:r>
                <w:rPr>
                  <w:rStyle w:val="af3"/>
                </w:rPr>
                <w:t>https://vk.com/video31253987_165336681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</w:pPr>
            <w:r>
              <w:rPr>
                <w:spacing w:val="-3"/>
              </w:rPr>
              <w:t>Видео</w:t>
            </w:r>
            <w:r>
              <w:t xml:space="preserve"> по ф</w:t>
            </w:r>
            <w:r>
              <w:t>ормированию гласных и согласных звуков</w:t>
            </w:r>
          </w:p>
          <w:p w:rsidR="001B110B" w:rsidRDefault="00137CBC">
            <w:pPr>
              <w:pStyle w:val="Standard"/>
            </w:pPr>
            <w:hyperlink r:id="rId16" w:history="1">
              <w:r>
                <w:rPr>
                  <w:rStyle w:val="af3"/>
                </w:rPr>
                <w:t>https://youtu.be/Vwu7mcK7QnQ</w:t>
              </w:r>
            </w:hyperlink>
            <w:hyperlink r:id="rId17" w:history="1">
              <w:r>
                <w:rPr>
                  <w:rStyle w:val="af3"/>
                </w:rPr>
                <w:t>https://youtu.be/0mrO9EyYS2Q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r>
              <w:t>Мультфильм Фикси</w:t>
            </w:r>
            <w:r>
              <w:t xml:space="preserve">ки «Ноты» </w:t>
            </w:r>
            <w:hyperlink r:id="rId18" w:history="1">
              <w:r>
                <w:rPr>
                  <w:rStyle w:val="af3"/>
                </w:rPr>
                <w:t>https://www.youtube.com/watch?v=mtdwJIpP8og</w:t>
              </w:r>
            </w:hyperlink>
          </w:p>
          <w:p w:rsidR="001B110B" w:rsidRDefault="001B110B">
            <w:pPr>
              <w:pStyle w:val="Standard"/>
              <w:tabs>
                <w:tab w:val="left" w:pos="0"/>
              </w:tabs>
              <w:jc w:val="both"/>
            </w:pPr>
          </w:p>
          <w:p w:rsidR="001B110B" w:rsidRDefault="00137CBC">
            <w:pPr>
              <w:pStyle w:val="Standard"/>
            </w:pPr>
            <w:r>
              <w:t>Мультфильм «Мелодия»</w:t>
            </w:r>
          </w:p>
          <w:p w:rsidR="001B110B" w:rsidRDefault="00137CBC">
            <w:pPr>
              <w:pStyle w:val="Standard"/>
            </w:pPr>
            <w:hyperlink r:id="rId19" w:history="1">
              <w:r>
                <w:rPr>
                  <w:rStyle w:val="af3"/>
                </w:rPr>
                <w:t>https://youtu.be/P2dQFRgPouE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</w:pPr>
            <w:r>
              <w:lastRenderedPageBreak/>
              <w:t xml:space="preserve">Мультфильм </w:t>
            </w:r>
            <w:r>
              <w:t>«Ритм»</w:t>
            </w:r>
          </w:p>
          <w:p w:rsidR="001B110B" w:rsidRDefault="00137CBC">
            <w:pPr>
              <w:pStyle w:val="Standard"/>
            </w:pPr>
            <w:hyperlink r:id="rId20" w:history="1">
              <w:r>
                <w:rPr>
                  <w:rStyle w:val="af3"/>
                </w:rPr>
                <w:t>https://youtu.be/FZ--uULT5e8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</w:pPr>
            <w:r>
              <w:t>Мультфильм «Запоминай-ка ноты»</w:t>
            </w:r>
          </w:p>
          <w:p w:rsidR="001B110B" w:rsidRDefault="00137CBC">
            <w:pPr>
              <w:pStyle w:val="Standard"/>
            </w:pPr>
            <w:hyperlink r:id="rId21" w:history="1">
              <w:r>
                <w:rPr>
                  <w:rStyle w:val="af3"/>
                </w:rPr>
                <w:t>https://ok.ru/video/265606990374</w:t>
              </w:r>
            </w:hyperlink>
          </w:p>
          <w:p w:rsidR="001B110B" w:rsidRDefault="001B110B">
            <w:pPr>
              <w:pStyle w:val="Standard"/>
              <w:tabs>
                <w:tab w:val="left" w:pos="0"/>
              </w:tabs>
              <w:jc w:val="both"/>
            </w:pPr>
          </w:p>
        </w:tc>
      </w:tr>
      <w:tr w:rsidR="001B110B">
        <w:tc>
          <w:tcPr>
            <w:tcW w:w="1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lastRenderedPageBreak/>
              <w:t>Раздел № 2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</w:pPr>
            <w:r>
              <w:t>1. Танец «Двигайся, замри».</w:t>
            </w:r>
          </w:p>
          <w:p w:rsidR="001B110B" w:rsidRDefault="00137CBC">
            <w:pPr>
              <w:pStyle w:val="Standard"/>
            </w:pPr>
            <w:r>
              <w:t>2. Игра «Сохранялка».</w:t>
            </w:r>
          </w:p>
          <w:p w:rsidR="001B110B" w:rsidRDefault="00137CBC">
            <w:pPr>
              <w:pStyle w:val="Standard"/>
            </w:pPr>
            <w:r>
              <w:t>3. Мультфильм «Оркестр».</w:t>
            </w:r>
          </w:p>
          <w:p w:rsidR="001B110B" w:rsidRDefault="00137CBC">
            <w:pPr>
              <w:pStyle w:val="Standard"/>
            </w:pPr>
            <w:r>
              <w:t xml:space="preserve">4. Игра </w:t>
            </w:r>
            <w:r>
              <w:t>«Змейка».</w:t>
            </w:r>
          </w:p>
          <w:p w:rsidR="001B110B" w:rsidRDefault="00137CBC">
            <w:pPr>
              <w:pStyle w:val="TableContents"/>
              <w:jc w:val="both"/>
            </w:pPr>
            <w:r>
              <w:t>5. Игра «Гамма».</w:t>
            </w:r>
          </w:p>
          <w:p w:rsidR="001B110B" w:rsidRDefault="00137CBC">
            <w:pPr>
              <w:pStyle w:val="TableContents"/>
              <w:jc w:val="both"/>
            </w:pPr>
            <w:r>
              <w:t>6. Игра «Кто во что одет».</w:t>
            </w:r>
          </w:p>
          <w:p w:rsidR="001B110B" w:rsidRDefault="00137CBC">
            <w:pPr>
              <w:pStyle w:val="TableContents"/>
              <w:jc w:val="both"/>
            </w:pPr>
            <w:r>
              <w:t>7.Игра «Ручеёк».</w:t>
            </w:r>
          </w:p>
          <w:p w:rsidR="001B110B" w:rsidRDefault="00137CBC">
            <w:pPr>
              <w:pStyle w:val="Standard"/>
            </w:pPr>
            <w:r>
              <w:t xml:space="preserve">8. </w:t>
            </w:r>
            <w:r>
              <w:t>Танец-игра с ускорением.</w:t>
            </w:r>
          </w:p>
          <w:p w:rsidR="001B110B" w:rsidRDefault="00137CBC">
            <w:pPr>
              <w:pStyle w:val="TableContents"/>
              <w:jc w:val="both"/>
            </w:pPr>
            <w:r>
              <w:t>9. Игра «Что где лежит».</w:t>
            </w:r>
          </w:p>
          <w:p w:rsidR="001B110B" w:rsidRDefault="00137CBC">
            <w:pPr>
              <w:pStyle w:val="TableContents"/>
              <w:jc w:val="both"/>
            </w:pPr>
            <w:r>
              <w:t>10. Упражнение «На скакалке я скачу».</w:t>
            </w:r>
          </w:p>
          <w:p w:rsidR="001B110B" w:rsidRDefault="00137CBC">
            <w:pPr>
              <w:pStyle w:val="TableContents"/>
              <w:jc w:val="both"/>
            </w:pPr>
            <w:r>
              <w:t>11. Упражнение «Дха».</w:t>
            </w:r>
          </w:p>
          <w:p w:rsidR="001B110B" w:rsidRDefault="00137CBC">
            <w:pPr>
              <w:pStyle w:val="TableContents"/>
              <w:jc w:val="both"/>
            </w:pPr>
            <w:r>
              <w:t>12.Игра Кукловод».</w:t>
            </w:r>
          </w:p>
          <w:p w:rsidR="001B110B" w:rsidRDefault="00137CBC">
            <w:pPr>
              <w:pStyle w:val="TableContents"/>
              <w:jc w:val="both"/>
            </w:pPr>
            <w:r>
              <w:t>13. Упражнение «Ходьба с изменениями».</w:t>
            </w:r>
          </w:p>
          <w:p w:rsidR="001B110B" w:rsidRDefault="00137CBC">
            <w:pPr>
              <w:pStyle w:val="TableContents"/>
              <w:jc w:val="both"/>
            </w:pPr>
            <w:r>
              <w:t xml:space="preserve">14. Этюд «Не </w:t>
            </w:r>
            <w:r>
              <w:t>хотите ли чаю?»</w:t>
            </w:r>
          </w:p>
          <w:p w:rsidR="001B110B" w:rsidRDefault="00137CBC">
            <w:pPr>
              <w:pStyle w:val="Textbody"/>
              <w:spacing w:after="0"/>
              <w:jc w:val="both"/>
            </w:pPr>
            <w:r>
              <w:t>15. Упражнение «Живая картина».</w:t>
            </w:r>
          </w:p>
          <w:p w:rsidR="001B110B" w:rsidRDefault="00137CBC">
            <w:pPr>
              <w:pStyle w:val="Textbody"/>
              <w:spacing w:after="0"/>
              <w:jc w:val="both"/>
            </w:pPr>
            <w:r>
              <w:t>16. Упражнение «Я – лидер».</w:t>
            </w:r>
          </w:p>
          <w:p w:rsidR="001B110B" w:rsidRDefault="00137CBC">
            <w:pPr>
              <w:pStyle w:val="Textbody"/>
              <w:spacing w:after="0"/>
              <w:jc w:val="both"/>
            </w:pPr>
            <w:r>
              <w:t>17. Упражнения «Зеркало».</w:t>
            </w:r>
          </w:p>
          <w:p w:rsidR="001B110B" w:rsidRDefault="00137CBC">
            <w:pPr>
              <w:pStyle w:val="Standard"/>
            </w:pPr>
            <w:r>
              <w:t>18. Танец «Двигайся, замри».</w:t>
            </w:r>
          </w:p>
          <w:p w:rsidR="001B110B" w:rsidRDefault="00137CBC">
            <w:pPr>
              <w:pStyle w:val="Standard"/>
            </w:pPr>
            <w:r>
              <w:t>19. Упражнение «Фантастический тренинг».</w:t>
            </w:r>
          </w:p>
          <w:p w:rsidR="001B110B" w:rsidRDefault="00137CBC">
            <w:pPr>
              <w:pStyle w:val="Standard"/>
            </w:pPr>
            <w:r>
              <w:t>20. Игра «Буква отзовись».</w:t>
            </w: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r>
              <w:t>21. Мультфильм «Музыкальные новости».</w:t>
            </w: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r>
              <w:t>22. Упражнение «Чуд</w:t>
            </w:r>
            <w:r>
              <w:t>озвук».</w:t>
            </w:r>
          </w:p>
          <w:p w:rsidR="001B110B" w:rsidRDefault="00137CBC">
            <w:pPr>
              <w:pStyle w:val="TableContents"/>
              <w:jc w:val="both"/>
            </w:pPr>
            <w:r>
              <w:lastRenderedPageBreak/>
              <w:t>23. Материал на тему зарождения вокала.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rPr>
                <w:color w:val="00000A"/>
              </w:rPr>
            </w:pPr>
            <w:r>
              <w:lastRenderedPageBreak/>
              <w:t>ПК, музыкальные колонки, иллюстрации</w:t>
            </w:r>
          </w:p>
        </w:tc>
        <w:tc>
          <w:tcPr>
            <w:tcW w:w="4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both"/>
            </w:pPr>
            <w:r>
              <w:rPr>
                <w:color w:val="00000A"/>
              </w:rPr>
              <w:t>Битус А.Ф. Певческая азбука ребенка. – Минск: Тетра Системс, 2011 г.</w:t>
            </w:r>
          </w:p>
          <w:p w:rsidR="001B110B" w:rsidRDefault="001B110B">
            <w:pPr>
              <w:pStyle w:val="TableContents"/>
              <w:jc w:val="both"/>
            </w:pPr>
          </w:p>
          <w:p w:rsidR="001B110B" w:rsidRDefault="00137CBC">
            <w:pPr>
              <w:pStyle w:val="Standard"/>
            </w:pPr>
            <w:r>
              <w:t>Танец «Двигайся, замри»</w:t>
            </w:r>
          </w:p>
          <w:p w:rsidR="001B110B" w:rsidRDefault="00137CBC">
            <w:pPr>
              <w:pStyle w:val="Standard"/>
            </w:pPr>
            <w:hyperlink r:id="rId22" w:history="1">
              <w:r>
                <w:rPr>
                  <w:rStyle w:val="af3"/>
                </w:rPr>
                <w:t>https://www.youtube.co</w:t>
              </w:r>
              <w:r>
                <w:rPr>
                  <w:rStyle w:val="af3"/>
                </w:rPr>
                <w:t>m/watch?v=mKfEFD3eOMs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</w:pPr>
            <w:r>
              <w:t xml:space="preserve">Мультфильм «Оркестр» </w:t>
            </w:r>
            <w:hyperlink r:id="rId23" w:history="1">
              <w:r>
                <w:rPr>
                  <w:rStyle w:val="af3"/>
                </w:rPr>
                <w:t>https://youtu.be/lCTQPwrjf2s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</w:pPr>
            <w:r>
              <w:t>Танец-игра с ускорением</w:t>
            </w:r>
          </w:p>
          <w:p w:rsidR="001B110B" w:rsidRDefault="00137CBC">
            <w:pPr>
              <w:pStyle w:val="Standard"/>
            </w:pPr>
            <w:hyperlink r:id="rId24" w:history="1">
              <w:r>
                <w:rPr>
                  <w:rStyle w:val="af3"/>
                </w:rPr>
                <w:t>https://yandex.ru/efir?stream_id=4308a88ef2990b538219abc3f7d733e6&amp;from_block=logo_partner_player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r>
              <w:t>Мультфильм «Музыкальные новости»</w:t>
            </w: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hyperlink r:id="rId25" w:history="1">
              <w:r>
                <w:rPr>
                  <w:rStyle w:val="af3"/>
                </w:rPr>
                <w:t>https://vk.com/video582909784_456239079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37CBC">
            <w:pPr>
              <w:pStyle w:val="TableContents"/>
              <w:jc w:val="both"/>
            </w:pPr>
            <w:r>
              <w:t>Материал на тему зарождения</w:t>
            </w:r>
            <w:r>
              <w:t xml:space="preserve"> вокала</w:t>
            </w:r>
          </w:p>
          <w:p w:rsidR="001B110B" w:rsidRDefault="00137CBC">
            <w:pPr>
              <w:pStyle w:val="Standard"/>
            </w:pPr>
            <w:hyperlink r:id="rId26" w:history="1">
              <w:r>
                <w:rPr>
                  <w:rStyle w:val="af3"/>
                </w:rPr>
                <w:t>http://www.muz-urok.ru/vokalisti.htm</w:t>
              </w:r>
            </w:hyperlink>
          </w:p>
          <w:p w:rsidR="001B110B" w:rsidRDefault="001B110B">
            <w:pPr>
              <w:pStyle w:val="Standard"/>
            </w:pPr>
          </w:p>
          <w:p w:rsidR="001B110B" w:rsidRDefault="001B110B">
            <w:pPr>
              <w:pStyle w:val="Standard"/>
            </w:pPr>
          </w:p>
          <w:p w:rsidR="001B110B" w:rsidRDefault="001B110B">
            <w:pPr>
              <w:pStyle w:val="Standard"/>
            </w:pPr>
          </w:p>
          <w:p w:rsidR="001B110B" w:rsidRDefault="001B110B">
            <w:pPr>
              <w:pStyle w:val="TableContents"/>
              <w:jc w:val="both"/>
            </w:pPr>
          </w:p>
          <w:p w:rsidR="001B110B" w:rsidRDefault="001B110B">
            <w:pPr>
              <w:pStyle w:val="TableContents"/>
              <w:jc w:val="both"/>
            </w:pPr>
          </w:p>
          <w:p w:rsidR="001B110B" w:rsidRDefault="001B110B">
            <w:pPr>
              <w:pStyle w:val="TableContents"/>
              <w:jc w:val="both"/>
            </w:pPr>
          </w:p>
        </w:tc>
      </w:tr>
      <w:tr w:rsidR="001B110B">
        <w:tc>
          <w:tcPr>
            <w:tcW w:w="1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lastRenderedPageBreak/>
              <w:t>Раздел № 3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1. Игра «Бросание звука».</w:t>
            </w:r>
          </w:p>
          <w:p w:rsidR="001B110B" w:rsidRDefault="00137CBC">
            <w:pPr>
              <w:pStyle w:val="TableContents"/>
            </w:pPr>
            <w:r>
              <w:t>2. Танец «4 Шага».</w:t>
            </w:r>
          </w:p>
          <w:p w:rsidR="001B110B" w:rsidRDefault="00137CBC">
            <w:pPr>
              <w:pStyle w:val="TableContents"/>
            </w:pPr>
            <w:r>
              <w:t>3. Игра «Море волнуется».</w:t>
            </w:r>
          </w:p>
          <w:p w:rsidR="001B110B" w:rsidRDefault="00137CBC">
            <w:pPr>
              <w:pStyle w:val="TableContents"/>
            </w:pPr>
            <w:r>
              <w:t>4. Игра «Произвольные движения».</w:t>
            </w:r>
          </w:p>
          <w:p w:rsidR="001B110B" w:rsidRDefault="00137CBC">
            <w:pPr>
              <w:pStyle w:val="TableContents"/>
            </w:pPr>
            <w:r>
              <w:t>5. Прием «Ниточка звука».</w:t>
            </w:r>
          </w:p>
          <w:p w:rsidR="001B110B" w:rsidRDefault="00137CBC">
            <w:pPr>
              <w:pStyle w:val="TableContents"/>
            </w:pPr>
            <w:r>
              <w:t xml:space="preserve">6. Игра « В </w:t>
            </w:r>
            <w:r>
              <w:t>мире животных».</w:t>
            </w:r>
          </w:p>
          <w:p w:rsidR="001B110B" w:rsidRDefault="00137CBC">
            <w:pPr>
              <w:pStyle w:val="Standard"/>
            </w:pPr>
            <w:r>
              <w:t>7. Танец «Если весело живется, делай так».</w:t>
            </w:r>
          </w:p>
          <w:p w:rsidR="001B110B" w:rsidRDefault="00137CBC">
            <w:pPr>
              <w:pStyle w:val="Standard"/>
            </w:pPr>
            <w:r>
              <w:t>8. Мультфильм про ноты.</w:t>
            </w:r>
          </w:p>
          <w:p w:rsidR="001B110B" w:rsidRDefault="00137CBC">
            <w:pPr>
              <w:pStyle w:val="Standard"/>
            </w:pPr>
            <w:r>
              <w:t>9. Танец-игра с ускорением «Мы пойдем налево».</w:t>
            </w:r>
          </w:p>
          <w:p w:rsidR="001B110B" w:rsidRDefault="00137CBC">
            <w:pPr>
              <w:pStyle w:val="Standard"/>
              <w:rPr>
                <w:color w:val="00000A"/>
              </w:rPr>
            </w:pPr>
            <w:r>
              <w:t xml:space="preserve">10. </w:t>
            </w:r>
            <w:r>
              <w:rPr>
                <w:color w:val="00000A"/>
              </w:rPr>
              <w:t>Танец «Скок-скок».</w:t>
            </w:r>
          </w:p>
          <w:p w:rsidR="001B110B" w:rsidRDefault="00137CBC">
            <w:pPr>
              <w:pStyle w:val="Standard"/>
            </w:pPr>
            <w:r>
              <w:rPr>
                <w:color w:val="00000A"/>
              </w:rPr>
              <w:t xml:space="preserve">11. </w:t>
            </w:r>
            <w:r>
              <w:t>Мультфильм про нотки.</w:t>
            </w:r>
          </w:p>
          <w:p w:rsidR="001B110B" w:rsidRDefault="00137CBC">
            <w:pPr>
              <w:pStyle w:val="Standard"/>
            </w:pPr>
            <w:r>
              <w:t>12. Задание</w:t>
            </w:r>
          </w:p>
          <w:p w:rsidR="001B110B" w:rsidRDefault="00137CBC">
            <w:pPr>
              <w:pStyle w:val="Standard"/>
            </w:pPr>
            <w:r>
              <w:t>«Красим забор».</w:t>
            </w:r>
          </w:p>
          <w:p w:rsidR="001B110B" w:rsidRDefault="00137CBC">
            <w:pPr>
              <w:pStyle w:val="Standard"/>
            </w:pPr>
            <w:r>
              <w:t>13. Танец «Двигайся, замри».</w:t>
            </w:r>
          </w:p>
          <w:p w:rsidR="001B110B" w:rsidRDefault="00137CBC">
            <w:pPr>
              <w:pStyle w:val="Standard"/>
            </w:pPr>
            <w:r>
              <w:t xml:space="preserve">14. «Танец 5 </w:t>
            </w:r>
            <w:r>
              <w:t>движений».</w:t>
            </w:r>
          </w:p>
          <w:p w:rsidR="001B110B" w:rsidRDefault="00137CBC">
            <w:pPr>
              <w:pStyle w:val="Standard"/>
            </w:pPr>
            <w:r>
              <w:t>15. Игра «Произвольные движения».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ПК, музыкальные колонки, иллюстрации</w:t>
            </w:r>
          </w:p>
        </w:tc>
        <w:tc>
          <w:tcPr>
            <w:tcW w:w="4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Демченко Д. С. “Вокальные игры с детьми” – М.: «Луч», 2009, 86 с.</w:t>
            </w:r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TableContents"/>
            </w:pPr>
            <w:r>
              <w:rPr>
                <w:color w:val="00000A"/>
              </w:rPr>
              <w:t>Станиславский К.С. Работа актера над собой. – Л, 1980.</w:t>
            </w:r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Мультфильма «Хор»</w:t>
            </w: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hyperlink r:id="rId27" w:history="1">
              <w:r>
                <w:rPr>
                  <w:rStyle w:val="af3"/>
                </w:rPr>
                <w:t>https://ok.ru/video/311710126565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Танец «Если весело живется, делай так»</w:t>
            </w:r>
          </w:p>
          <w:p w:rsidR="001B110B" w:rsidRDefault="00137CBC">
            <w:pPr>
              <w:pStyle w:val="Standard"/>
              <w:jc w:val="both"/>
            </w:pPr>
            <w:hyperlink r:id="rId28" w:history="1">
              <w:r>
                <w:rPr>
                  <w:rStyle w:val="af3"/>
                </w:rPr>
                <w:t>https://yandex.ru/efir?stream_id=4e64a434c04de689bf9fabc5791a</w:t>
              </w:r>
              <w:r>
                <w:rPr>
                  <w:rStyle w:val="af3"/>
                </w:rPr>
                <w:t>dae8&amp;from_block=logo_partner_player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Мультфильм про ноты</w:t>
            </w:r>
          </w:p>
          <w:p w:rsidR="001B110B" w:rsidRDefault="00137CBC">
            <w:pPr>
              <w:pStyle w:val="Standard"/>
              <w:jc w:val="both"/>
            </w:pPr>
            <w:hyperlink r:id="rId29" w:history="1">
              <w:r>
                <w:rPr>
                  <w:rStyle w:val="af3"/>
                </w:rPr>
                <w:t>https://www.youtube.com/watch?v=Ywo7vWNbu94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Танец-игра с ускорением «Мы пойдем налево»</w:t>
            </w:r>
          </w:p>
          <w:p w:rsidR="001B110B" w:rsidRDefault="00137CBC">
            <w:pPr>
              <w:pStyle w:val="Standard"/>
            </w:pPr>
            <w:hyperlink r:id="rId30" w:history="1">
              <w:r>
                <w:rPr>
                  <w:rStyle w:val="af3"/>
                </w:rPr>
                <w:t>https://yandex.ru/efir?stream_id=4c39e7698f39d36aa5e7808d796ceebf&amp;from_block=logo_partner_player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rPr>
                <w:color w:val="00000A"/>
              </w:rPr>
              <w:t>Танец «Скок-скок»</w:t>
            </w:r>
          </w:p>
          <w:p w:rsidR="001B110B" w:rsidRDefault="00137CBC">
            <w:pPr>
              <w:pStyle w:val="Standard"/>
            </w:pPr>
            <w:hyperlink r:id="rId31" w:history="1">
              <w:r>
                <w:rPr>
                  <w:rStyle w:val="af3"/>
                </w:rPr>
                <w:t>https://youtu.be/Br08bEsbFLY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Мультфильм про нотки</w:t>
            </w: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hyperlink r:id="rId32" w:history="1">
              <w:r>
                <w:rPr>
                  <w:rStyle w:val="af3"/>
                </w:rPr>
                <w:t>https://youtu.be/VeaPtm6rMRM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Танец «Двигайся, замри»</w:t>
            </w: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hyperlink r:id="rId33" w:history="1">
              <w:r>
                <w:rPr>
                  <w:rStyle w:val="af3"/>
                </w:rPr>
                <w:t>https://www.youtube.com/watch?v=mKfEFD3eOMs</w:t>
              </w:r>
            </w:hyperlink>
          </w:p>
        </w:tc>
      </w:tr>
      <w:tr w:rsidR="001B110B">
        <w:tc>
          <w:tcPr>
            <w:tcW w:w="1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t>Раздел № 4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1. Репетиции.</w:t>
            </w:r>
          </w:p>
          <w:p w:rsidR="001B110B" w:rsidRDefault="00137CBC">
            <w:pPr>
              <w:pStyle w:val="TableContents"/>
            </w:pPr>
            <w:r>
              <w:t xml:space="preserve">2. </w:t>
            </w:r>
            <w:r>
              <w:t>Видеоуроки.</w:t>
            </w:r>
          </w:p>
          <w:p w:rsidR="001B110B" w:rsidRDefault="00137CBC">
            <w:pPr>
              <w:pStyle w:val="TableContents"/>
            </w:pPr>
            <w:r>
              <w:t>3. Концерты.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rPr>
                <w:color w:val="00000A"/>
              </w:rPr>
            </w:pPr>
            <w:r>
              <w:t>ПК, музыкальные колонки, иллюстрации</w:t>
            </w:r>
          </w:p>
        </w:tc>
        <w:tc>
          <w:tcPr>
            <w:tcW w:w="4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rPr>
                <w:color w:val="00000A"/>
              </w:rPr>
              <w:t>Белоброва Е.Ю. Техника эстрадного вокала. – 48 с.</w:t>
            </w:r>
          </w:p>
        </w:tc>
      </w:tr>
      <w:tr w:rsidR="001B110B">
        <w:tc>
          <w:tcPr>
            <w:tcW w:w="1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t>Раздел № 5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1. Проектная деятельность.</w:t>
            </w:r>
          </w:p>
          <w:p w:rsidR="001B110B" w:rsidRDefault="00137CBC">
            <w:pPr>
              <w:pStyle w:val="Standard"/>
            </w:pPr>
            <w:r>
              <w:t>2. Мультфильм «Соло».</w:t>
            </w:r>
          </w:p>
          <w:p w:rsidR="001B110B" w:rsidRDefault="00137CBC">
            <w:pPr>
              <w:pStyle w:val="Standard"/>
            </w:pPr>
            <w:r>
              <w:t>3. Мультфильм «Песня».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ПК, музыкальные колонки, иллюстрации</w:t>
            </w:r>
          </w:p>
        </w:tc>
        <w:tc>
          <w:tcPr>
            <w:tcW w:w="4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</w:pPr>
            <w:r>
              <w:t>Мультфильм «Соло»</w:t>
            </w:r>
          </w:p>
          <w:p w:rsidR="001B110B" w:rsidRDefault="00137CBC">
            <w:pPr>
              <w:pStyle w:val="Standard"/>
              <w:tabs>
                <w:tab w:val="left" w:pos="0"/>
              </w:tabs>
              <w:jc w:val="both"/>
            </w:pPr>
            <w:hyperlink r:id="rId34" w:history="1">
              <w:r>
                <w:rPr>
                  <w:rStyle w:val="af3"/>
                </w:rPr>
                <w:t>https://youtu.be/j3MlFSLxKu4</w:t>
              </w:r>
            </w:hyperlink>
          </w:p>
          <w:p w:rsidR="001B110B" w:rsidRDefault="001B110B">
            <w:pPr>
              <w:pStyle w:val="TableContents"/>
            </w:pPr>
          </w:p>
          <w:p w:rsidR="001B110B" w:rsidRDefault="00137CBC">
            <w:pPr>
              <w:pStyle w:val="Standard"/>
            </w:pPr>
            <w:r>
              <w:t>Мультфильм «Песня»</w:t>
            </w:r>
          </w:p>
          <w:p w:rsidR="001B110B" w:rsidRDefault="00137CBC">
            <w:pPr>
              <w:pStyle w:val="TableContents"/>
              <w:jc w:val="both"/>
            </w:pPr>
            <w:hyperlink r:id="rId35" w:history="1">
              <w:r>
                <w:rPr>
                  <w:rStyle w:val="af3"/>
                </w:rPr>
                <w:t>https://youtu.be/Cr-k62gT38Q?list=PLPLJUpFxaEz-Y1uGaclfAsfNmbqcuYnocT</w:t>
              </w:r>
            </w:hyperlink>
          </w:p>
        </w:tc>
      </w:tr>
      <w:tr w:rsidR="001B110B">
        <w:tc>
          <w:tcPr>
            <w:tcW w:w="141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t xml:space="preserve">Раздел № </w:t>
            </w:r>
            <w:r>
              <w:rPr>
                <w:b/>
              </w:rPr>
              <w:t>6</w:t>
            </w:r>
          </w:p>
        </w:tc>
        <w:tc>
          <w:tcPr>
            <w:tcW w:w="2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Профессиональное ориентирование. Беседа.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ПК, музыкальные колонки, иллюстрации</w:t>
            </w:r>
          </w:p>
        </w:tc>
        <w:tc>
          <w:tcPr>
            <w:tcW w:w="431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</w:pPr>
            <w:r>
              <w:t>Тематическая беседа.</w:t>
            </w:r>
          </w:p>
        </w:tc>
      </w:tr>
      <w:tr w:rsidR="001B110B">
        <w:tc>
          <w:tcPr>
            <w:tcW w:w="1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jc w:val="center"/>
            </w:pPr>
            <w:r>
              <w:rPr>
                <w:b/>
              </w:rPr>
              <w:lastRenderedPageBreak/>
              <w:t>Итоговое занятие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</w:pPr>
            <w:r>
              <w:t>1. Список дыхательных упражнений.</w:t>
            </w:r>
          </w:p>
          <w:p w:rsidR="001B110B" w:rsidRDefault="00137CBC">
            <w:pPr>
              <w:pStyle w:val="TableContents"/>
            </w:pPr>
            <w:r>
              <w:t>2. Список артикуляционных упражнений.</w:t>
            </w:r>
          </w:p>
          <w:p w:rsidR="001B110B" w:rsidRDefault="00137CBC">
            <w:pPr>
              <w:pStyle w:val="TableContents"/>
            </w:pPr>
            <w:r>
              <w:t>3. Задание на лето.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TableContents"/>
              <w:rPr>
                <w:color w:val="00000A"/>
              </w:rPr>
            </w:pPr>
            <w:r>
              <w:t>ПК, музыкальные колонки, иллюстрации</w:t>
            </w:r>
          </w:p>
        </w:tc>
        <w:tc>
          <w:tcPr>
            <w:tcW w:w="4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B110B" w:rsidRDefault="00137CBC">
            <w:pPr>
              <w:pStyle w:val="Standard"/>
              <w:jc w:val="both"/>
            </w:pPr>
            <w:r>
              <w:rPr>
                <w:color w:val="00000A"/>
              </w:rPr>
              <w:t>Артикуляционная гимнастика для детей и взрослых</w:t>
            </w:r>
          </w:p>
          <w:p w:rsidR="001B110B" w:rsidRDefault="00137CBC">
            <w:pPr>
              <w:pStyle w:val="Standard"/>
              <w:jc w:val="both"/>
            </w:pPr>
            <w:hyperlink r:id="rId36" w:history="1">
              <w:r>
                <w:rPr>
                  <w:rStyle w:val="af3"/>
                </w:rPr>
                <w:t>https://vseorechi.ru/razvitie-rechi/artikulyatsiya/artikulyatsionnaya-gimnastika.html</w:t>
              </w:r>
            </w:hyperlink>
          </w:p>
        </w:tc>
      </w:tr>
    </w:tbl>
    <w:p w:rsidR="001B110B" w:rsidRDefault="001B110B">
      <w:pPr>
        <w:pStyle w:val="TableContents"/>
        <w:jc w:val="center"/>
        <w:rPr>
          <w:b/>
        </w:rPr>
      </w:pPr>
    </w:p>
    <w:p w:rsidR="001B110B" w:rsidRDefault="00137CBC">
      <w:pPr>
        <w:pStyle w:val="TableContents"/>
        <w:numPr>
          <w:ilvl w:val="1"/>
          <w:numId w:val="7"/>
        </w:numPr>
        <w:jc w:val="center"/>
        <w:rPr>
          <w:b/>
          <w:sz w:val="28"/>
        </w:rPr>
      </w:pPr>
      <w:r>
        <w:rPr>
          <w:b/>
          <w:sz w:val="28"/>
        </w:rPr>
        <w:t>Список литературы.</w:t>
      </w:r>
    </w:p>
    <w:p w:rsidR="001B110B" w:rsidRDefault="00137CBC">
      <w:pPr>
        <w:pStyle w:val="TableContents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>Нормативные документы.</w:t>
      </w:r>
    </w:p>
    <w:p w:rsidR="001B110B" w:rsidRDefault="00137CBC">
      <w:pPr>
        <w:pStyle w:val="TableContents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Конституция Российской Федерации (с включением новых поправок).</w:t>
      </w:r>
    </w:p>
    <w:p w:rsidR="001B110B" w:rsidRDefault="00137CB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Федеральный закон от 29.12.2012 г. № 273-ФЗ (ред. от 03.02.2014 г. № 11-ФЗ) «Об образовании в Российской Федерации».</w:t>
      </w:r>
    </w:p>
    <w:p w:rsidR="001B110B" w:rsidRDefault="00137CB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Национальный проект «Образование» 2019-2024 гг.</w:t>
      </w:r>
    </w:p>
    <w:p w:rsidR="001B110B" w:rsidRDefault="00137CB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Конц</w:t>
      </w:r>
      <w:r>
        <w:rPr>
          <w:sz w:val="28"/>
        </w:rPr>
        <w:t>епция развития дополнительного образования детей (утв. Распоряжением Правительства РФ от 04.09.2014 г. № 1726-р).</w:t>
      </w:r>
    </w:p>
    <w:p w:rsidR="001B110B" w:rsidRDefault="00137CBC">
      <w:pPr>
        <w:numPr>
          <w:ilvl w:val="0"/>
          <w:numId w:val="8"/>
        </w:numPr>
        <w:jc w:val="both"/>
        <w:rPr>
          <w:rStyle w:val="af4"/>
          <w:b w:val="0"/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(утв. распоряжением Правительства РФ от 28.05.2015 г. № 996-р).</w:t>
      </w:r>
    </w:p>
    <w:p w:rsidR="001B110B" w:rsidRDefault="00137CBC">
      <w:pPr>
        <w:numPr>
          <w:ilvl w:val="0"/>
          <w:numId w:val="8"/>
        </w:numPr>
        <w:jc w:val="both"/>
        <w:rPr>
          <w:b/>
          <w:sz w:val="28"/>
        </w:rPr>
      </w:pPr>
      <w:r>
        <w:rPr>
          <w:rStyle w:val="af4"/>
          <w:b w:val="0"/>
          <w:sz w:val="28"/>
        </w:rPr>
        <w:t>Ст</w:t>
      </w:r>
      <w:r>
        <w:rPr>
          <w:rStyle w:val="af4"/>
          <w:b w:val="0"/>
          <w:sz w:val="28"/>
        </w:rPr>
        <w:t>ратегия развития и организации воспитания и социализации обучающихся в системе образования Омской области на период до 2025 года (утв. распоряжением МООО от 14.07.2020 г. № 1748).</w:t>
      </w:r>
    </w:p>
    <w:p w:rsidR="001B110B" w:rsidRDefault="00137CBC">
      <w:pPr>
        <w:pStyle w:val="TableContents"/>
        <w:jc w:val="both"/>
        <w:rPr>
          <w:sz w:val="28"/>
        </w:rPr>
      </w:pPr>
      <w:r>
        <w:rPr>
          <w:b/>
          <w:sz w:val="28"/>
        </w:rPr>
        <w:tab/>
        <w:t>Список литературы для педагога.</w:t>
      </w:r>
    </w:p>
    <w:p w:rsidR="001B110B" w:rsidRDefault="00137CBC">
      <w:pPr>
        <w:pStyle w:val="TableContents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Алексеева Л.Н. Игровое сольфеджио для малыш</w:t>
      </w:r>
      <w:r>
        <w:rPr>
          <w:sz w:val="28"/>
        </w:rPr>
        <w:t>ей. В помощь педагогам и родителям. / Л.Н. Алексеева. – М.: «Московская консерватория детям», 2004.</w:t>
      </w:r>
    </w:p>
    <w:p w:rsidR="001B110B" w:rsidRDefault="00137CBC">
      <w:pPr>
        <w:pStyle w:val="a5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Железнова Е.Р. Развивающая гимнастика с предметами и подвижные игры для старших дошкольников (5-7 лет). – М.: «Детство-Пресс», 2017.</w:t>
      </w:r>
    </w:p>
    <w:p w:rsidR="001B110B" w:rsidRDefault="00137CBC">
      <w:pPr>
        <w:pStyle w:val="a5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Зацепина М.Б. </w:t>
      </w:r>
      <w:r>
        <w:rPr>
          <w:sz w:val="28"/>
        </w:rPr>
        <w:t>Музыкальное воспитание в детском саду. / М.Б. Зацепина. – М.: Москва, 2005.</w:t>
      </w:r>
    </w:p>
    <w:p w:rsidR="001B110B" w:rsidRDefault="00137CBC">
      <w:pPr>
        <w:pStyle w:val="a5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Станиславский К.С. Работа актера над собой. / К.С. Станиславский. – М.: «Издательство АСТ», 2017.</w:t>
      </w:r>
    </w:p>
    <w:p w:rsidR="001B110B" w:rsidRDefault="00137CB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>Список литературы для обучающихся.</w:t>
      </w:r>
    </w:p>
    <w:p w:rsidR="001B110B" w:rsidRDefault="00137CBC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Сафронова О.Л. С 21 Распевки. Хрестоматия для</w:t>
      </w:r>
      <w:r>
        <w:rPr>
          <w:sz w:val="28"/>
        </w:rPr>
        <w:t xml:space="preserve"> вокалистов: Учебное</w:t>
      </w:r>
      <w:r>
        <w:rPr>
          <w:sz w:val="28"/>
        </w:rPr>
        <w:br/>
        <w:t>пособие. — 4-е издание, стереотипное. — СПб.: Издательство «Лань»;</w:t>
      </w:r>
      <w:r>
        <w:rPr>
          <w:sz w:val="28"/>
        </w:rPr>
        <w:br/>
        <w:t xml:space="preserve">Издательство «Планета музыки», 2016. — 68 с. </w:t>
      </w:r>
    </w:p>
    <w:p w:rsidR="001B110B" w:rsidRDefault="00137CBC">
      <w:pPr>
        <w:pStyle w:val="TableContents"/>
        <w:jc w:val="both"/>
        <w:rPr>
          <w:sz w:val="28"/>
        </w:rPr>
      </w:pPr>
      <w:r>
        <w:rPr>
          <w:b/>
          <w:sz w:val="28"/>
        </w:rPr>
        <w:tab/>
        <w:t>Список литературы для родителей.</w:t>
      </w:r>
    </w:p>
    <w:p w:rsidR="001B110B" w:rsidRDefault="00137CBC">
      <w:pPr>
        <w:pStyle w:val="TableContents"/>
        <w:numPr>
          <w:ilvl w:val="0"/>
          <w:numId w:val="11"/>
        </w:numPr>
        <w:jc w:val="both"/>
        <w:rPr>
          <w:sz w:val="28"/>
        </w:rPr>
      </w:pPr>
      <w:bookmarkStart w:id="1" w:name="page194R_mcid2"/>
      <w:bookmarkEnd w:id="1"/>
      <w:r>
        <w:rPr>
          <w:sz w:val="28"/>
        </w:rPr>
        <w:t>Сухин И.Г. Веселые скороговорки для «непослушных» звуков. – Ярославль.: Академия развити</w:t>
      </w:r>
      <w:r>
        <w:rPr>
          <w:sz w:val="28"/>
        </w:rPr>
        <w:t xml:space="preserve">я, 2005. </w:t>
      </w:r>
    </w:p>
    <w:p w:rsidR="001B110B" w:rsidRDefault="001B110B">
      <w:pPr>
        <w:pStyle w:val="TableContents"/>
        <w:jc w:val="both"/>
        <w:rPr>
          <w:b/>
          <w:sz w:val="28"/>
        </w:rPr>
      </w:pPr>
    </w:p>
    <w:p w:rsidR="001B110B" w:rsidRDefault="00137CBC">
      <w:pPr>
        <w:pStyle w:val="TableContents"/>
        <w:jc w:val="both"/>
        <w:rPr>
          <w:b/>
          <w:spacing w:val="-3"/>
          <w:sz w:val="28"/>
        </w:rPr>
      </w:pPr>
      <w:r>
        <w:rPr>
          <w:sz w:val="28"/>
        </w:rPr>
        <w:t xml:space="preserve">       </w:t>
      </w:r>
    </w:p>
    <w:p w:rsidR="001B110B" w:rsidRDefault="001B110B">
      <w:pPr>
        <w:pStyle w:val="Standard"/>
        <w:tabs>
          <w:tab w:val="left" w:pos="2760"/>
        </w:tabs>
        <w:ind w:firstLine="709"/>
        <w:jc w:val="both"/>
        <w:rPr>
          <w:sz w:val="28"/>
        </w:rPr>
      </w:pPr>
    </w:p>
    <w:sectPr w:rsidR="001B110B">
      <w:headerReference w:type="default" r:id="rId37"/>
      <w:footerReference w:type="default" r:id="rId3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BC" w:rsidRDefault="00137CBC">
      <w:r>
        <w:separator/>
      </w:r>
    </w:p>
  </w:endnote>
  <w:endnote w:type="continuationSeparator" w:id="0">
    <w:p w:rsidR="00137CBC" w:rsidRDefault="0013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0B" w:rsidRDefault="00137CBC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B72A0">
      <w:fldChar w:fldCharType="separate"/>
    </w:r>
    <w:r w:rsidR="009B72A0">
      <w:rPr>
        <w:noProof/>
      </w:rPr>
      <w:t>35</w:t>
    </w:r>
    <w:r>
      <w:fldChar w:fldCharType="end"/>
    </w:r>
  </w:p>
  <w:p w:rsidR="001B110B" w:rsidRDefault="001B110B">
    <w:pPr>
      <w:pStyle w:val="a9"/>
      <w:jc w:val="right"/>
    </w:pPr>
  </w:p>
  <w:p w:rsidR="001B110B" w:rsidRDefault="001B11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BC" w:rsidRDefault="00137CBC">
      <w:r>
        <w:separator/>
      </w:r>
    </w:p>
  </w:footnote>
  <w:footnote w:type="continuationSeparator" w:id="0">
    <w:p w:rsidR="00137CBC" w:rsidRDefault="0013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0B" w:rsidRDefault="001B110B">
    <w:pPr>
      <w:pStyle w:val="afb"/>
      <w:jc w:val="center"/>
    </w:pPr>
  </w:p>
  <w:p w:rsidR="001B110B" w:rsidRDefault="001B110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DFA"/>
    <w:multiLevelType w:val="multilevel"/>
    <w:tmpl w:val="DEC6D7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D2322D0"/>
    <w:multiLevelType w:val="multilevel"/>
    <w:tmpl w:val="8AD8F552"/>
    <w:lvl w:ilvl="0">
      <w:start w:val="4"/>
      <w:numFmt w:val="decimal"/>
      <w:lvlText w:val="%1."/>
      <w:lvlJc w:val="left"/>
      <w:pPr>
        <w:tabs>
          <w:tab w:val="left" w:pos="0"/>
        </w:tabs>
        <w:ind w:left="0" w:firstLine="0"/>
      </w:pPr>
      <w:rPr>
        <w:b w:val="0"/>
        <w:sz w:val="24"/>
      </w:rPr>
    </w:lvl>
    <w:lvl w:ilvl="1">
      <w:start w:val="3"/>
      <w:numFmt w:val="decimal"/>
      <w:lvlText w:val="%1.%2.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0" w:firstLine="0"/>
      </w:pPr>
    </w:lvl>
  </w:abstractNum>
  <w:abstractNum w:abstractNumId="2">
    <w:nsid w:val="10B94CF9"/>
    <w:multiLevelType w:val="multilevel"/>
    <w:tmpl w:val="797CF3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4EB71E9"/>
    <w:multiLevelType w:val="multilevel"/>
    <w:tmpl w:val="9104F2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32011C7B"/>
    <w:multiLevelType w:val="multilevel"/>
    <w:tmpl w:val="B57863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>
    <w:nsid w:val="3D830AC2"/>
    <w:multiLevelType w:val="multilevel"/>
    <w:tmpl w:val="E140FA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E812DF8"/>
    <w:multiLevelType w:val="multilevel"/>
    <w:tmpl w:val="6CB244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4EE1D4F"/>
    <w:multiLevelType w:val="multilevel"/>
    <w:tmpl w:val="38CC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4EB536D7"/>
    <w:multiLevelType w:val="multilevel"/>
    <w:tmpl w:val="33665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3691819"/>
    <w:multiLevelType w:val="multilevel"/>
    <w:tmpl w:val="76C281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color w:val="000000"/>
        <w:spacing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/>
        <w:sz w:val="28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67A87288"/>
    <w:multiLevelType w:val="multilevel"/>
    <w:tmpl w:val="5A48DF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/>
        <w:b w:val="0"/>
        <w:color w:val="000000"/>
        <w:spacing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10B"/>
    <w:rsid w:val="00137CBC"/>
    <w:rsid w:val="001B110B"/>
    <w:rsid w:val="009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6CE97-FC8A-4EC5-A06E-30A06B5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color w:val="000080"/>
      <w:u w:val="single" w:color="000000"/>
    </w:rPr>
  </w:style>
  <w:style w:type="character" w:customStyle="1" w:styleId="Internetlink0">
    <w:name w:val="Internet link"/>
    <w:link w:val="Internetlink"/>
    <w:rPr>
      <w:color w:val="000080"/>
      <w:u w:val="single" w:color="000000"/>
    </w:rPr>
  </w:style>
  <w:style w:type="paragraph" w:customStyle="1" w:styleId="WW8Num11z3">
    <w:name w:val="WW8Num11z3"/>
    <w:link w:val="WW8Num11z30"/>
    <w:rPr>
      <w:b/>
    </w:rPr>
  </w:style>
  <w:style w:type="character" w:customStyle="1" w:styleId="WW8Num11z30">
    <w:name w:val="WW8Num11z3"/>
    <w:link w:val="WW8Num11z3"/>
    <w:rPr>
      <w:b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  <w:rPr>
      <w:sz w:val="20"/>
    </w:rPr>
  </w:style>
  <w:style w:type="paragraph" w:customStyle="1" w:styleId="WW8Num25z0">
    <w:name w:val="WW8Num25z0"/>
    <w:link w:val="WW8Num25z00"/>
    <w:rPr>
      <w:rFonts w:ascii="Symbol" w:hAnsi="Symbol"/>
      <w:sz w:val="28"/>
    </w:rPr>
  </w:style>
  <w:style w:type="character" w:customStyle="1" w:styleId="WW8Num25z00">
    <w:name w:val="WW8Num25z0"/>
    <w:link w:val="WW8Num25z0"/>
    <w:rPr>
      <w:rFonts w:ascii="Symbol" w:hAnsi="Symbol"/>
      <w:color w:val="000000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4"/>
    </w:rPr>
  </w:style>
  <w:style w:type="paragraph" w:customStyle="1" w:styleId="WW8Num5z0">
    <w:name w:val="WW8Num5z0"/>
    <w:link w:val="WW8Num5z00"/>
    <w:rPr>
      <w:rFonts w:ascii="OpenSymbol" w:hAnsi="OpenSymbol"/>
      <w:sz w:val="28"/>
    </w:rPr>
  </w:style>
  <w:style w:type="character" w:customStyle="1" w:styleId="WW8Num5z00">
    <w:name w:val="WW8Num5z0"/>
    <w:link w:val="WW8Num5z0"/>
    <w:rPr>
      <w:rFonts w:ascii="OpenSymbol" w:hAnsi="OpenSymbol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9z0">
    <w:name w:val="WW8Num9z0"/>
    <w:link w:val="WW8Num9z00"/>
    <w:rPr>
      <w:rFonts w:ascii="Symbol" w:hAnsi="Symbol"/>
      <w:sz w:val="28"/>
    </w:rPr>
  </w:style>
  <w:style w:type="character" w:customStyle="1" w:styleId="WW8Num9z00">
    <w:name w:val="WW8Num9z0"/>
    <w:link w:val="WW8Num9z0"/>
    <w:rPr>
      <w:rFonts w:ascii="Symbol" w:hAnsi="Symbol"/>
      <w:b w:val="0"/>
      <w:color w:val="000000"/>
      <w:spacing w:val="0"/>
      <w:sz w:val="28"/>
    </w:rPr>
  </w:style>
  <w:style w:type="paragraph" w:customStyle="1" w:styleId="WW8Num10z0">
    <w:name w:val="WW8Num10z0"/>
    <w:link w:val="WW8Num10z00"/>
    <w:rPr>
      <w:rFonts w:ascii="OpenSymbol" w:hAnsi="OpenSymbol"/>
      <w:sz w:val="28"/>
    </w:rPr>
  </w:style>
  <w:style w:type="character" w:customStyle="1" w:styleId="WW8Num10z00">
    <w:name w:val="WW8Num10z0"/>
    <w:link w:val="WW8Num10z0"/>
    <w:rPr>
      <w:rFonts w:ascii="OpenSymbol" w:hAnsi="OpenSymbol"/>
      <w:b w:val="0"/>
      <w:color w:val="000000"/>
      <w:spacing w:val="0"/>
      <w:sz w:val="28"/>
    </w:rPr>
  </w:style>
  <w:style w:type="paragraph" w:customStyle="1" w:styleId="WW8Num6z0">
    <w:name w:val="WW8Num6z0"/>
    <w:link w:val="WW8Num6z00"/>
    <w:rPr>
      <w:rFonts w:ascii="OpenSymbol" w:hAnsi="OpenSymbol"/>
      <w:sz w:val="28"/>
    </w:rPr>
  </w:style>
  <w:style w:type="character" w:customStyle="1" w:styleId="WW8Num6z00">
    <w:name w:val="WW8Num6z0"/>
    <w:link w:val="WW8Num6z0"/>
    <w:rPr>
      <w:rFonts w:ascii="OpenSymbol" w:hAnsi="OpenSymbol"/>
      <w:sz w:val="28"/>
    </w:rPr>
  </w:style>
  <w:style w:type="paragraph" w:customStyle="1" w:styleId="WW8Num24z3">
    <w:name w:val="WW8Num24z3"/>
    <w:link w:val="WW8Num24z30"/>
    <w:rPr>
      <w:b/>
    </w:rPr>
  </w:style>
  <w:style w:type="character" w:customStyle="1" w:styleId="WW8Num24z30">
    <w:name w:val="WW8Num24z3"/>
    <w:link w:val="WW8Num24z3"/>
    <w:rPr>
      <w:b/>
    </w:rPr>
  </w:style>
  <w:style w:type="paragraph" w:customStyle="1" w:styleId="WW8Num1z0">
    <w:name w:val="WW8Num1z0"/>
    <w:link w:val="WW8Num1z00"/>
    <w:rPr>
      <w:rFonts w:ascii="OpenSymbol" w:hAnsi="OpenSymbol"/>
      <w:sz w:val="28"/>
    </w:rPr>
  </w:style>
  <w:style w:type="character" w:customStyle="1" w:styleId="WW8Num1z00">
    <w:name w:val="WW8Num1z0"/>
    <w:link w:val="WW8Num1z0"/>
    <w:rPr>
      <w:rFonts w:ascii="OpenSymbol" w:hAnsi="OpenSymbol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b w:val="0"/>
    </w:rPr>
  </w:style>
  <w:style w:type="paragraph" w:customStyle="1" w:styleId="WW8Num7z0">
    <w:name w:val="WW8Num7z0"/>
    <w:link w:val="WW8Num7z00"/>
    <w:rPr>
      <w:sz w:val="24"/>
    </w:rPr>
  </w:style>
  <w:style w:type="character" w:customStyle="1" w:styleId="WW8Num7z00">
    <w:name w:val="WW8Num7z0"/>
    <w:link w:val="WW8Num7z0"/>
    <w:rPr>
      <w:sz w:val="24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stLabel1">
    <w:name w:val="ListLabel 1"/>
    <w:link w:val="ListLabel10"/>
    <w:rPr>
      <w:b/>
    </w:rPr>
  </w:style>
  <w:style w:type="character" w:customStyle="1" w:styleId="ListLabel10">
    <w:name w:val="ListLabel 1"/>
    <w:link w:val="ListLabel1"/>
    <w:rPr>
      <w:b/>
    </w:rPr>
  </w:style>
  <w:style w:type="paragraph" w:styleId="a5">
    <w:name w:val="List Paragraph"/>
    <w:basedOn w:val="Standard"/>
    <w:link w:val="a6"/>
    <w:pPr>
      <w:ind w:left="720"/>
    </w:pPr>
  </w:style>
  <w:style w:type="character" w:customStyle="1" w:styleId="a6">
    <w:name w:val="Абзац списка Знак"/>
    <w:basedOn w:val="Standard0"/>
    <w:link w:val="a5"/>
    <w:rPr>
      <w:sz w:val="24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9z0">
    <w:name w:val="WW8Num19z0"/>
    <w:link w:val="WW8Num19z00"/>
    <w:rPr>
      <w:sz w:val="28"/>
    </w:rPr>
  </w:style>
  <w:style w:type="character" w:customStyle="1" w:styleId="WW8Num19z00">
    <w:name w:val="WW8Num19z0"/>
    <w:link w:val="WW8Num19z0"/>
    <w:rPr>
      <w:b w:val="0"/>
      <w:color w:val="000000"/>
      <w:spacing w:val="0"/>
      <w:sz w:val="2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1z0">
    <w:name w:val="WW8Num11z0"/>
    <w:link w:val="WW8Num11z00"/>
    <w:rPr>
      <w:sz w:val="24"/>
    </w:rPr>
  </w:style>
  <w:style w:type="character" w:customStyle="1" w:styleId="WW8Num11z00">
    <w:name w:val="WW8Num11z0"/>
    <w:link w:val="WW8Num11z0"/>
    <w:rPr>
      <w:b w:val="0"/>
      <w:sz w:val="24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RTFNum29">
    <w:name w:val="RTF_Num 2 9"/>
    <w:link w:val="RTFNum290"/>
  </w:style>
  <w:style w:type="character" w:customStyle="1" w:styleId="RTFNum290">
    <w:name w:val="RTF_Num 2 9"/>
    <w:link w:val="RTFNum29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  <w:sz w:val="20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  <w:rPr>
      <w:sz w:val="20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a9">
    <w:name w:val="footer"/>
    <w:basedOn w:val="Standard"/>
    <w:link w:val="aa"/>
  </w:style>
  <w:style w:type="character" w:customStyle="1" w:styleId="aa">
    <w:name w:val="Нижний колонтитул Знак"/>
    <w:basedOn w:val="Standard0"/>
    <w:link w:val="a9"/>
    <w:rPr>
      <w:sz w:val="24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b">
    <w:name w:val="Верхний колонтитул Знак"/>
    <w:link w:val="ac"/>
  </w:style>
  <w:style w:type="character" w:customStyle="1" w:styleId="ac">
    <w:name w:val="Верхний колонтитул Знак"/>
    <w:link w:val="ab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3z0">
    <w:name w:val="WW8Num3z0"/>
    <w:link w:val="WW8Num3z00"/>
    <w:rPr>
      <w:sz w:val="24"/>
    </w:rPr>
  </w:style>
  <w:style w:type="character" w:customStyle="1" w:styleId="WW8Num3z00">
    <w:name w:val="WW8Num3z0"/>
    <w:link w:val="WW8Num3z0"/>
    <w:rPr>
      <w:sz w:val="24"/>
    </w:rPr>
  </w:style>
  <w:style w:type="paragraph" w:customStyle="1" w:styleId="WW8Num2z0">
    <w:name w:val="WW8Num2z0"/>
    <w:link w:val="WW8Num2z00"/>
    <w:rPr>
      <w:rFonts w:ascii="OpenSymbol" w:hAnsi="OpenSymbol"/>
    </w:rPr>
  </w:style>
  <w:style w:type="character" w:customStyle="1" w:styleId="WW8Num2z00">
    <w:name w:val="WW8Num2z0"/>
    <w:link w:val="WW8Num2z0"/>
    <w:rPr>
      <w:rFonts w:ascii="OpenSymbol" w:hAnsi="OpenSymbol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  <w:rPr>
      <w:b w:val="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14">
    <w:name w:val="Нижний колонтитул1"/>
    <w:basedOn w:val="Standard"/>
    <w:link w:val="15"/>
  </w:style>
  <w:style w:type="character" w:customStyle="1" w:styleId="15">
    <w:name w:val="Нижний колонтитул1"/>
    <w:basedOn w:val="Standard0"/>
    <w:link w:val="14"/>
    <w:rPr>
      <w:sz w:val="24"/>
    </w:rPr>
  </w:style>
  <w:style w:type="paragraph" w:customStyle="1" w:styleId="WW8Num13z0">
    <w:name w:val="WW8Num13z0"/>
    <w:link w:val="WW8Num13z00"/>
    <w:rPr>
      <w:sz w:val="24"/>
    </w:rPr>
  </w:style>
  <w:style w:type="character" w:customStyle="1" w:styleId="WW8Num13z00">
    <w:name w:val="WW8Num13z0"/>
    <w:link w:val="WW8Num13z0"/>
    <w:rPr>
      <w:b w:val="0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16">
    <w:name w:val="Название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1"/>
    <w:basedOn w:val="1"/>
    <w:link w:val="16"/>
    <w:rPr>
      <w:i/>
      <w:sz w:val="24"/>
    </w:rPr>
  </w:style>
  <w:style w:type="paragraph" w:customStyle="1" w:styleId="WW8Num17z0">
    <w:name w:val="WW8Num17z0"/>
    <w:link w:val="WW8Num17z00"/>
    <w:rPr>
      <w:rFonts w:ascii="OpenSymbol" w:hAnsi="OpenSymbol"/>
      <w:sz w:val="28"/>
    </w:rPr>
  </w:style>
  <w:style w:type="character" w:customStyle="1" w:styleId="WW8Num17z00">
    <w:name w:val="WW8Num17z0"/>
    <w:link w:val="WW8Num17z0"/>
    <w:rPr>
      <w:rFonts w:ascii="OpenSymbol" w:hAnsi="OpenSymbol"/>
      <w:sz w:val="28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styleId="ad">
    <w:name w:val="List"/>
    <w:basedOn w:val="Textbody"/>
    <w:link w:val="ae"/>
  </w:style>
  <w:style w:type="character" w:customStyle="1" w:styleId="ae">
    <w:name w:val="Список Знак"/>
    <w:basedOn w:val="Textbody0"/>
    <w:link w:val="ad"/>
    <w:rPr>
      <w:sz w:val="24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6z0">
    <w:name w:val="WW8Num16z0"/>
    <w:link w:val="WW8Num16z00"/>
    <w:rPr>
      <w:sz w:val="28"/>
    </w:rPr>
  </w:style>
  <w:style w:type="character" w:customStyle="1" w:styleId="WW8Num16z00">
    <w:name w:val="WW8Num16z0"/>
    <w:link w:val="WW8Num16z0"/>
    <w:rPr>
      <w:b w:val="0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af">
    <w:name w:val="Заголовок таблицы"/>
    <w:basedOn w:val="a3"/>
    <w:link w:val="af0"/>
    <w:pPr>
      <w:jc w:val="center"/>
    </w:pPr>
    <w:rPr>
      <w:b/>
    </w:rPr>
  </w:style>
  <w:style w:type="character" w:customStyle="1" w:styleId="af0">
    <w:name w:val="Заголовок таблицы"/>
    <w:basedOn w:val="a4"/>
    <w:link w:val="af"/>
    <w:rPr>
      <w:b/>
      <w:sz w:val="24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4z0">
    <w:name w:val="WW8Num4z0"/>
    <w:link w:val="WW8Num4z00"/>
    <w:rPr>
      <w:sz w:val="24"/>
    </w:rPr>
  </w:style>
  <w:style w:type="character" w:customStyle="1" w:styleId="WW8Num4z00">
    <w:name w:val="WW8Num4z0"/>
    <w:link w:val="WW8Num4z0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22z0">
    <w:name w:val="WW8Num22z0"/>
    <w:link w:val="WW8Num22z00"/>
    <w:rPr>
      <w:sz w:val="28"/>
    </w:rPr>
  </w:style>
  <w:style w:type="character" w:customStyle="1" w:styleId="WW8Num22z00">
    <w:name w:val="WW8Num22z0"/>
    <w:link w:val="WW8Num22z0"/>
    <w:rPr>
      <w:b w:val="0"/>
      <w:sz w:val="28"/>
    </w:rPr>
  </w:style>
  <w:style w:type="paragraph" w:customStyle="1" w:styleId="WW8Num12z1">
    <w:name w:val="WW8Num12z1"/>
    <w:link w:val="WW8Num12z10"/>
    <w:rPr>
      <w:b/>
      <w:sz w:val="28"/>
    </w:rPr>
  </w:style>
  <w:style w:type="character" w:customStyle="1" w:styleId="WW8Num12z10">
    <w:name w:val="WW8Num12z1"/>
    <w:link w:val="WW8Num12z1"/>
    <w:rPr>
      <w:b/>
      <w:sz w:val="28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styleId="af1">
    <w:name w:val="Normal (Web)"/>
    <w:basedOn w:val="Standard"/>
    <w:link w:val="af2"/>
    <w:pPr>
      <w:spacing w:before="280" w:after="280"/>
    </w:pPr>
  </w:style>
  <w:style w:type="character" w:customStyle="1" w:styleId="af2">
    <w:name w:val="Обычный (веб) Знак"/>
    <w:basedOn w:val="Standard0"/>
    <w:link w:val="af1"/>
    <w:rPr>
      <w:rFonts w:ascii="Times New Roman" w:hAnsi="Times New Roman"/>
      <w:sz w:val="24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3">
    <w:name w:val="Верхний колонтитул2"/>
    <w:basedOn w:val="Standard"/>
    <w:link w:val="24"/>
  </w:style>
  <w:style w:type="character" w:customStyle="1" w:styleId="24">
    <w:name w:val="Верхний колонтитул2"/>
    <w:basedOn w:val="Standard0"/>
    <w:link w:val="23"/>
    <w:rPr>
      <w:sz w:val="24"/>
    </w:rPr>
  </w:style>
  <w:style w:type="paragraph" w:customStyle="1" w:styleId="18">
    <w:name w:val="Гиперссылка1"/>
    <w:link w:val="af3"/>
    <w:rPr>
      <w:color w:val="000080"/>
      <w:u w:val="single"/>
    </w:rPr>
  </w:style>
  <w:style w:type="character" w:styleId="af3">
    <w:name w:val="Hyperlink"/>
    <w:link w:val="18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Строгий1"/>
    <w:link w:val="af4"/>
    <w:rPr>
      <w:b/>
    </w:rPr>
  </w:style>
  <w:style w:type="character" w:styleId="af4">
    <w:name w:val="Strong"/>
    <w:link w:val="19"/>
    <w:rPr>
      <w:b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  <w:sz w:val="20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210">
    <w:name w:val="Заголовок 21"/>
    <w:basedOn w:val="Standard"/>
    <w:link w:val="211"/>
    <w:pPr>
      <w:keepNext/>
      <w:spacing w:before="200"/>
    </w:pPr>
    <w:rPr>
      <w:b/>
      <w:sz w:val="36"/>
    </w:rPr>
  </w:style>
  <w:style w:type="character" w:customStyle="1" w:styleId="211">
    <w:name w:val="Заголовок 21"/>
    <w:basedOn w:val="Standard0"/>
    <w:link w:val="210"/>
    <w:rPr>
      <w:b/>
      <w:sz w:val="36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HeaderandFooter">
    <w:name w:val="Header and Footer"/>
    <w:basedOn w:val="Standard"/>
    <w:link w:val="HeaderandFooter0"/>
  </w:style>
  <w:style w:type="character" w:customStyle="1" w:styleId="HeaderandFooter0">
    <w:name w:val="Header and Footer"/>
    <w:basedOn w:val="Standard0"/>
    <w:link w:val="HeaderandFooter"/>
    <w:rPr>
      <w:sz w:val="24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  <w:sz w:val="2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  <w:sz w:val="20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  <w:rPr>
      <w:b w:val="0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1">
    <w:name w:val="WW8Num3z1"/>
    <w:link w:val="WW8Num3z10"/>
    <w:rPr>
      <w:b/>
      <w:color w:val="00000A"/>
      <w:sz w:val="28"/>
    </w:rPr>
  </w:style>
  <w:style w:type="character" w:customStyle="1" w:styleId="WW8Num3z10">
    <w:name w:val="WW8Num3z1"/>
    <w:link w:val="WW8Num3z1"/>
    <w:rPr>
      <w:b/>
      <w:color w:val="00000A"/>
      <w:sz w:val="28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b w:val="0"/>
      <w:color w:val="000000"/>
      <w:spacing w:val="0"/>
      <w:sz w:val="28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25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8z0">
    <w:name w:val="WW8Num8z0"/>
    <w:link w:val="WW8Num8z00"/>
    <w:rPr>
      <w:rFonts w:ascii="OpenSymbol" w:hAnsi="OpenSymbol"/>
      <w:sz w:val="28"/>
    </w:rPr>
  </w:style>
  <w:style w:type="character" w:customStyle="1" w:styleId="WW8Num8z00">
    <w:name w:val="WW8Num8z0"/>
    <w:link w:val="WW8Num8z0"/>
    <w:rPr>
      <w:rFonts w:ascii="OpenSymbol" w:hAnsi="OpenSymbol"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af5">
    <w:name w:val="Заголовок"/>
    <w:basedOn w:val="a"/>
    <w:next w:val="a7"/>
    <w:link w:val="af6"/>
    <w:pPr>
      <w:keepNext/>
      <w:spacing w:before="240" w:after="120"/>
    </w:pPr>
    <w:rPr>
      <w:rFonts w:ascii="Arial" w:hAnsi="Arial"/>
      <w:sz w:val="28"/>
    </w:rPr>
  </w:style>
  <w:style w:type="character" w:customStyle="1" w:styleId="af6">
    <w:name w:val="Заголовок"/>
    <w:basedOn w:val="1"/>
    <w:link w:val="af5"/>
    <w:rPr>
      <w:rFonts w:ascii="Arial" w:hAnsi="Arial"/>
      <w:sz w:val="28"/>
    </w:rPr>
  </w:style>
  <w:style w:type="paragraph" w:styleId="af7">
    <w:name w:val="No Spacing"/>
    <w:link w:val="af8"/>
    <w:rPr>
      <w:rFonts w:ascii="Calibri" w:hAnsi="Calibri"/>
      <w:sz w:val="24"/>
    </w:rPr>
  </w:style>
  <w:style w:type="character" w:customStyle="1" w:styleId="af8">
    <w:name w:val="Без интервала Знак"/>
    <w:link w:val="af7"/>
    <w:rPr>
      <w:rFonts w:ascii="Calibri" w:hAnsi="Calibri"/>
      <w:sz w:val="24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"/>
    <w:link w:val="1c"/>
    <w:rPr>
      <w:sz w:val="24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5z0">
    <w:name w:val="WW8Num15z0"/>
    <w:link w:val="WW8Num15z00"/>
    <w:rPr>
      <w:rFonts w:ascii="OpenSymbol" w:hAnsi="OpenSymbol"/>
      <w:color w:val="00000A"/>
      <w:sz w:val="28"/>
    </w:rPr>
  </w:style>
  <w:style w:type="character" w:customStyle="1" w:styleId="WW8Num15z00">
    <w:name w:val="WW8Num15z0"/>
    <w:link w:val="WW8Num15z0"/>
    <w:rPr>
      <w:rFonts w:ascii="OpenSymbol" w:hAnsi="OpenSymbol"/>
      <w:b w:val="0"/>
      <w:color w:val="00000A"/>
      <w:sz w:val="28"/>
    </w:rPr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header"/>
    <w:basedOn w:val="Standard"/>
    <w:link w:val="1e"/>
  </w:style>
  <w:style w:type="character" w:customStyle="1" w:styleId="1e">
    <w:name w:val="Верхний колонтитул Знак1"/>
    <w:basedOn w:val="Standard0"/>
    <w:link w:val="afb"/>
    <w:rPr>
      <w:sz w:val="24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b w:val="0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afc">
    <w:name w:val="Символ нумерации"/>
    <w:link w:val="afd"/>
    <w:rPr>
      <w:b/>
    </w:rPr>
  </w:style>
  <w:style w:type="character" w:customStyle="1" w:styleId="afd">
    <w:name w:val="Символ нумерации"/>
    <w:link w:val="afc"/>
    <w:rPr>
      <w:b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afe">
    <w:name w:val="???????"/>
    <w:link w:val="aff"/>
    <w:pPr>
      <w:widowControl w:val="0"/>
    </w:pPr>
    <w:rPr>
      <w:rFonts w:ascii="Calibri" w:hAnsi="Calibri"/>
      <w:sz w:val="24"/>
    </w:rPr>
  </w:style>
  <w:style w:type="character" w:customStyle="1" w:styleId="aff">
    <w:name w:val="???????"/>
    <w:link w:val="afe"/>
    <w:rPr>
      <w:rFonts w:ascii="Calibri" w:hAnsi="Calibri"/>
      <w:color w:val="000000"/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1f">
    <w:name w:val="Название объекта1"/>
    <w:basedOn w:val="Standard"/>
    <w:link w:val="1f0"/>
    <w:pPr>
      <w:spacing w:before="120" w:after="120"/>
    </w:pPr>
    <w:rPr>
      <w:i/>
    </w:rPr>
  </w:style>
  <w:style w:type="character" w:customStyle="1" w:styleId="1f0">
    <w:name w:val="Название объекта1"/>
    <w:basedOn w:val="Standard0"/>
    <w:link w:val="1f"/>
    <w:rPr>
      <w:i/>
      <w:sz w:val="24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0z1">
    <w:name w:val="WW8Num10z1"/>
    <w:link w:val="WW8Num10z10"/>
    <w:rPr>
      <w:b/>
      <w:sz w:val="28"/>
    </w:rPr>
  </w:style>
  <w:style w:type="character" w:customStyle="1" w:styleId="WW8Num10z10">
    <w:name w:val="WW8Num10z1"/>
    <w:link w:val="WW8Num10z1"/>
    <w:rPr>
      <w:b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b w:val="0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4z0">
    <w:name w:val="WW8Num14z0"/>
    <w:link w:val="WW8Num14z00"/>
    <w:rPr>
      <w:b/>
      <w:color w:val="00000A"/>
      <w:sz w:val="28"/>
    </w:rPr>
  </w:style>
  <w:style w:type="character" w:customStyle="1" w:styleId="WW8Num14z00">
    <w:name w:val="WW8Num14z0"/>
    <w:link w:val="WW8Num14z0"/>
    <w:rPr>
      <w:b/>
      <w:color w:val="00000A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L74z5sbkr8" TargetMode="External"/><Relationship Id="rId13" Type="http://schemas.openxmlformats.org/officeDocument/2006/relationships/hyperlink" Target="https://vk.com/video-31253987_165336632" TargetMode="External"/><Relationship Id="rId18" Type="http://schemas.openxmlformats.org/officeDocument/2006/relationships/hyperlink" Target="https://www.youtube.com/watch?v=mtdwJIpP8og" TargetMode="External"/><Relationship Id="rId26" Type="http://schemas.openxmlformats.org/officeDocument/2006/relationships/hyperlink" Target="http://www.muz-urok.ru/vokalisti.ht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k.ru/video/265606990374" TargetMode="External"/><Relationship Id="rId34" Type="http://schemas.openxmlformats.org/officeDocument/2006/relationships/hyperlink" Target="https://youtu.be/j3MlFSLxKu4" TargetMode="External"/><Relationship Id="rId7" Type="http://schemas.openxmlformats.org/officeDocument/2006/relationships/hyperlink" Target="https://drive.google.com/open?id=1OZYxchIxlL5CeQ0NHB1vcZIh36mdail2" TargetMode="External"/><Relationship Id="rId12" Type="http://schemas.openxmlformats.org/officeDocument/2006/relationships/hyperlink" Target="https://youtu.be/Cr-k62gT38Q?list=PLPLJUpFxaEz-Y1uGaclfAsfNmbqcuYnocT" TargetMode="External"/><Relationship Id="rId17" Type="http://schemas.openxmlformats.org/officeDocument/2006/relationships/hyperlink" Target="https://youtu.be/0mrO9EyYS2Q" TargetMode="External"/><Relationship Id="rId25" Type="http://schemas.openxmlformats.org/officeDocument/2006/relationships/hyperlink" Target="https://vk.com/video582909784_456239079" TargetMode="External"/><Relationship Id="rId33" Type="http://schemas.openxmlformats.org/officeDocument/2006/relationships/hyperlink" Target="https://www.youtube.com/watch?v=mKfEFD3eOMs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Vwu7mcK7QnQ" TargetMode="External"/><Relationship Id="rId20" Type="http://schemas.openxmlformats.org/officeDocument/2006/relationships/hyperlink" Target="https://youtu.be/FZ--uULT5e8" TargetMode="External"/><Relationship Id="rId29" Type="http://schemas.openxmlformats.org/officeDocument/2006/relationships/hyperlink" Target="https://www.youtube.com/watch?v=Ywo7vWNbu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efir?stream_id=499a32d822ceadc0ac8a325ea2478c7f&amp;from_block=logo_partner_player" TargetMode="External"/><Relationship Id="rId24" Type="http://schemas.openxmlformats.org/officeDocument/2006/relationships/hyperlink" Target="https://yandex.ru/efir?stream_id=4308a88ef2990b538219abc3f7d733e6&amp;from_block=logo_partner_player" TargetMode="External"/><Relationship Id="rId32" Type="http://schemas.openxmlformats.org/officeDocument/2006/relationships/hyperlink" Target="https://youtu.be/VeaPtm6rMRM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video31253987_165336681" TargetMode="External"/><Relationship Id="rId23" Type="http://schemas.openxmlformats.org/officeDocument/2006/relationships/hyperlink" Target="https://youtu.be/lCTQPwrjf2s" TargetMode="External"/><Relationship Id="rId28" Type="http://schemas.openxmlformats.org/officeDocument/2006/relationships/hyperlink" Target="https://yandex.ru/efir?stream_id=4e64a434c04de689bf9fabc5791adae8&amp;from_block=logo_partner_player" TargetMode="External"/><Relationship Id="rId36" Type="http://schemas.openxmlformats.org/officeDocument/2006/relationships/hyperlink" Target="https://vseorechi.ru/razvitie-rechi/artikulyatsiya/artikulyatsionnaya-gimnastika.html" TargetMode="External"/><Relationship Id="rId10" Type="http://schemas.openxmlformats.org/officeDocument/2006/relationships/hyperlink" Target="https://vseorechi.ru/razvitie-rechi/artikulyatsiya/rechevoj-apparat.html" TargetMode="External"/><Relationship Id="rId19" Type="http://schemas.openxmlformats.org/officeDocument/2006/relationships/hyperlink" Target="https://youtu.be/P2dQFRgPouE" TargetMode="External"/><Relationship Id="rId31" Type="http://schemas.openxmlformats.org/officeDocument/2006/relationships/hyperlink" Target="https://youtu.be/Br08bEsbF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fBmAj85ogU" TargetMode="External"/><Relationship Id="rId14" Type="http://schemas.openxmlformats.org/officeDocument/2006/relationships/hyperlink" Target="https://youtu.be/Gv-cEi8N3I0" TargetMode="External"/><Relationship Id="rId22" Type="http://schemas.openxmlformats.org/officeDocument/2006/relationships/hyperlink" Target="https://www.youtube.com/watch?v=mKfEFD3eOMs" TargetMode="External"/><Relationship Id="rId27" Type="http://schemas.openxmlformats.org/officeDocument/2006/relationships/hyperlink" Target="https://ok.ru/video/311710126565" TargetMode="External"/><Relationship Id="rId30" Type="http://schemas.openxmlformats.org/officeDocument/2006/relationships/hyperlink" Target="https://yandex.ru/efir?stream_id=4c39e7698f39d36aa5e7808d796ceebf&amp;from_block=logo_partner_player" TargetMode="External"/><Relationship Id="rId35" Type="http://schemas.openxmlformats.org/officeDocument/2006/relationships/hyperlink" Target="https://youtu.be/Cr-k62gT38Q?list=PLPLJUpFxaEz-Y1uGaclfAsfNmbqcuYno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10060</Words>
  <Characters>57344</Characters>
  <Application>Microsoft Office Word</Application>
  <DocSecurity>0</DocSecurity>
  <Lines>477</Lines>
  <Paragraphs>134</Paragraphs>
  <ScaleCrop>false</ScaleCrop>
  <Company/>
  <LinksUpToDate>false</LinksUpToDate>
  <CharactersWithSpaces>67270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</cp:lastModifiedBy>
  <cp:revision>2</cp:revision>
  <dcterms:created xsi:type="dcterms:W3CDTF">2024-09-18T15:48:00Z</dcterms:created>
  <dcterms:modified xsi:type="dcterms:W3CDTF">2024-09-18T15:50:00Z</dcterms:modified>
</cp:coreProperties>
</file>